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45EDC" w14:textId="77777777" w:rsidR="0091724E" w:rsidRPr="0091724E" w:rsidRDefault="0091724E" w:rsidP="0091724E">
      <w:pPr>
        <w:shd w:val="clear" w:color="auto" w:fill="FFFFFF"/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  <w:r w:rsidRPr="0091724E"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77582697" w14:textId="77777777" w:rsidR="0091724E" w:rsidRPr="0091724E" w:rsidRDefault="0091724E" w:rsidP="0091724E">
      <w:pPr>
        <w:shd w:val="clear" w:color="auto" w:fill="FFFFFF"/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  <w:r w:rsidRPr="0091724E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BCD54B0" w14:textId="77777777" w:rsidR="0091724E" w:rsidRPr="00EB5C3C" w:rsidRDefault="0091724E" w:rsidP="0091724E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  <w:r w:rsidRPr="0091724E">
        <w:rPr>
          <w:rFonts w:ascii="Times New Roman" w:hAnsi="Times New Roman"/>
          <w:b/>
          <w:sz w:val="24"/>
          <w:szCs w:val="24"/>
        </w:rPr>
        <w:t xml:space="preserve"> «Кабардино- Балкарский автомобильно- дорожный колледж»</w:t>
      </w:r>
    </w:p>
    <w:p w14:paraId="0CA6B641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2AA9288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4C47115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F32E7E7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EF76860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246C1473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1595711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B6E1878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9AD7FA6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006C4CA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EB87024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4B31177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4B1A36C" w14:textId="4C15177F"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УЧЕБНОЙ ДИСЦИПЛИНЫ</w:t>
      </w:r>
    </w:p>
    <w:p w14:paraId="0DD751FC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14:paraId="1870EBAB" w14:textId="5B1E0326"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«СГ.01</w:t>
      </w:r>
      <w:r w:rsidR="00570DA4">
        <w:rPr>
          <w:rFonts w:ascii="Times New Roman" w:hAnsi="Times New Roman"/>
          <w:b/>
          <w:sz w:val="28"/>
        </w:rPr>
        <w:t>. ИСТОРИЯ РОССИИ»</w:t>
      </w:r>
    </w:p>
    <w:p w14:paraId="3F0DBEA9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E437FB0" w14:textId="77777777" w:rsidR="006130DA" w:rsidRPr="006130DA" w:rsidRDefault="006130DA" w:rsidP="006130DA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6130D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профессии:</w:t>
      </w:r>
    </w:p>
    <w:p w14:paraId="27B8F54C" w14:textId="77777777" w:rsidR="0091724E" w:rsidRPr="0091724E" w:rsidRDefault="0091724E" w:rsidP="0091724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aps/>
          <w:sz w:val="20"/>
        </w:rPr>
      </w:pPr>
      <w:r w:rsidRPr="0091724E">
        <w:rPr>
          <w:rFonts w:ascii="Times New Roman" w:hAnsi="Times New Roman"/>
          <w:b/>
          <w:sz w:val="28"/>
          <w:szCs w:val="24"/>
        </w:rPr>
        <w:t>43.02.06 «Сервис на транспорте» (по видам транспорта)</w:t>
      </w:r>
    </w:p>
    <w:p w14:paraId="7DA724F8" w14:textId="77777777" w:rsidR="0091724E" w:rsidRPr="00011BE1" w:rsidRDefault="0091724E" w:rsidP="0091724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caps/>
          <w:sz w:val="20"/>
        </w:rPr>
      </w:pPr>
    </w:p>
    <w:p w14:paraId="0D583470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BE05467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812B13C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0261F04" w14:textId="77777777"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180BC97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2CFA20F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4288CB94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4F6B41A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767F9E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4AEBC094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147D28B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4B650419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7D5B189B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2ACBF73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05483C5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3F403DBC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E8D2480" w14:textId="77777777"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27BDF5C1" w14:textId="530EAC89"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74FDEF4A" w14:textId="4CD1DCD3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2A1156B5" w14:textId="3246E5A1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64E431EB" w14:textId="58F34615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7D482C0" w14:textId="40099962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B4E147A" w14:textId="77777777" w:rsidR="00D4507E" w:rsidRDefault="00D4507E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D89A9E1" w14:textId="77777777"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6547027D" w14:textId="01086D52"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Нальчик, </w:t>
      </w:r>
      <w:r w:rsidR="00570DA4">
        <w:rPr>
          <w:rFonts w:ascii="Times New Roman" w:hAnsi="Times New Roman"/>
          <w:b/>
          <w:sz w:val="28"/>
        </w:rPr>
        <w:t>202</w:t>
      </w:r>
      <w:r w:rsidR="0091724E">
        <w:rPr>
          <w:rFonts w:ascii="Times New Roman" w:hAnsi="Times New Roman"/>
          <w:b/>
          <w:sz w:val="28"/>
        </w:rPr>
        <w:t>6</w:t>
      </w:r>
      <w:r w:rsidR="00570DA4">
        <w:rPr>
          <w:rFonts w:ascii="Times New Roman" w:hAnsi="Times New Roman"/>
          <w:b/>
          <w:sz w:val="28"/>
        </w:rPr>
        <w:t xml:space="preserve"> г.</w:t>
      </w:r>
    </w:p>
    <w:p w14:paraId="703768DF" w14:textId="77777777" w:rsidR="00E743F0" w:rsidRDefault="00570DA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br w:type="page"/>
      </w:r>
    </w:p>
    <w:tbl>
      <w:tblPr>
        <w:tblW w:w="11970" w:type="pct"/>
        <w:tblLook w:val="01E0" w:firstRow="1" w:lastRow="1" w:firstColumn="1" w:lastColumn="1" w:noHBand="0" w:noVBand="0"/>
      </w:tblPr>
      <w:tblGrid>
        <w:gridCol w:w="5999"/>
        <w:gridCol w:w="3636"/>
        <w:gridCol w:w="3636"/>
        <w:gridCol w:w="4818"/>
        <w:gridCol w:w="4984"/>
      </w:tblGrid>
      <w:tr w:rsidR="0091724E" w:rsidRPr="00D7245F" w14:paraId="2CD4DE74" w14:textId="77777777" w:rsidTr="001A1F80">
        <w:trPr>
          <w:trHeight w:val="1902"/>
        </w:trPr>
        <w:tc>
          <w:tcPr>
            <w:tcW w:w="1300" w:type="pct"/>
            <w:hideMark/>
          </w:tcPr>
          <w:p w14:paraId="1AF0CC67" w14:textId="77777777" w:rsidR="0091724E" w:rsidRPr="0091724E" w:rsidRDefault="0091724E" w:rsidP="0091724E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91724E">
              <w:rPr>
                <w:rFonts w:ascii="Times New Roman" w:hAnsi="Times New Roman"/>
                <w:iCs/>
              </w:rPr>
              <w:lastRenderedPageBreak/>
              <w:t xml:space="preserve">Рассмотрена на заседании ЦМК  </w:t>
            </w:r>
          </w:p>
          <w:p w14:paraId="22DE5693" w14:textId="77777777" w:rsidR="0091724E" w:rsidRPr="0091724E" w:rsidRDefault="0091724E" w:rsidP="0091724E">
            <w:pPr>
              <w:spacing w:line="276" w:lineRule="auto"/>
              <w:ind w:right="1225"/>
              <w:rPr>
                <w:rFonts w:ascii="Times New Roman" w:hAnsi="Times New Roman"/>
                <w:iCs/>
              </w:rPr>
            </w:pPr>
            <w:r w:rsidRPr="0091724E">
              <w:rPr>
                <w:rFonts w:ascii="Times New Roman" w:hAnsi="Times New Roman"/>
                <w:iCs/>
              </w:rPr>
              <w:t>социально-гуманитарных дисциплин</w:t>
            </w:r>
          </w:p>
          <w:p w14:paraId="46ABFFFF" w14:textId="77777777" w:rsidR="0091724E" w:rsidRPr="0091724E" w:rsidRDefault="0091724E" w:rsidP="0091724E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91724E">
              <w:rPr>
                <w:rFonts w:ascii="Times New Roman" w:hAnsi="Times New Roman"/>
                <w:iCs/>
              </w:rPr>
              <w:t>Протокол №___ от «____» _________2026 г.</w:t>
            </w:r>
          </w:p>
          <w:p w14:paraId="4F88B520" w14:textId="77777777" w:rsidR="0091724E" w:rsidRPr="0091724E" w:rsidRDefault="0091724E" w:rsidP="0091724E">
            <w:pPr>
              <w:spacing w:line="276" w:lineRule="auto"/>
              <w:rPr>
                <w:rFonts w:ascii="Times New Roman" w:hAnsi="Times New Roman"/>
                <w:iCs/>
              </w:rPr>
            </w:pPr>
          </w:p>
          <w:p w14:paraId="4A995E26" w14:textId="77777777" w:rsidR="0091724E" w:rsidRPr="0091724E" w:rsidRDefault="0091724E" w:rsidP="0091724E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91724E">
              <w:rPr>
                <w:rFonts w:ascii="Times New Roman" w:hAnsi="Times New Roman"/>
                <w:iCs/>
              </w:rPr>
              <w:t xml:space="preserve">Председатель: __________ /Ж.А. </w:t>
            </w:r>
            <w:proofErr w:type="spellStart"/>
            <w:r w:rsidRPr="0091724E">
              <w:rPr>
                <w:rFonts w:ascii="Times New Roman" w:hAnsi="Times New Roman"/>
                <w:iCs/>
              </w:rPr>
              <w:t>Кунижева</w:t>
            </w:r>
            <w:proofErr w:type="spellEnd"/>
            <w:r w:rsidRPr="0091724E">
              <w:rPr>
                <w:rFonts w:ascii="Times New Roman" w:hAnsi="Times New Roman"/>
                <w:iCs/>
              </w:rPr>
              <w:t xml:space="preserve">/ </w:t>
            </w:r>
          </w:p>
          <w:p w14:paraId="1FE585E0" w14:textId="77B2A1A9" w:rsidR="0091724E" w:rsidRPr="0091724E" w:rsidRDefault="0091724E" w:rsidP="0091724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14:paraId="78BDA341" w14:textId="77777777" w:rsidR="0091724E" w:rsidRPr="0091724E" w:rsidRDefault="0091724E" w:rsidP="009172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91724E">
              <w:rPr>
                <w:rFonts w:ascii="Times New Roman" w:hAnsi="Times New Roman"/>
                <w:iCs/>
                <w:lang w:bidi="ru-RU"/>
              </w:rPr>
              <w:t>«Утверждаю»</w:t>
            </w:r>
          </w:p>
          <w:p w14:paraId="1E2CF172" w14:textId="77777777" w:rsidR="0091724E" w:rsidRPr="0091724E" w:rsidRDefault="0091724E" w:rsidP="009172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91724E">
              <w:rPr>
                <w:rFonts w:ascii="Times New Roman" w:hAnsi="Times New Roman"/>
                <w:lang w:bidi="ru-RU"/>
              </w:rPr>
              <w:t>заместитель директора по УР</w:t>
            </w:r>
          </w:p>
          <w:p w14:paraId="3D376D91" w14:textId="77777777" w:rsidR="0091724E" w:rsidRPr="0091724E" w:rsidRDefault="0091724E" w:rsidP="009172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91724E">
              <w:rPr>
                <w:rFonts w:ascii="Times New Roman" w:hAnsi="Times New Roman"/>
                <w:lang w:bidi="ru-RU"/>
              </w:rPr>
              <w:t xml:space="preserve"> ГБПОУ «КБАДК» </w:t>
            </w:r>
          </w:p>
          <w:p w14:paraId="1AC5B91F" w14:textId="127334A3" w:rsidR="0091724E" w:rsidRPr="0091724E" w:rsidRDefault="0091724E" w:rsidP="0091724E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1724E">
              <w:rPr>
                <w:rFonts w:ascii="Times New Roman" w:hAnsi="Times New Roman"/>
                <w:lang w:bidi="ru-RU"/>
              </w:rPr>
              <w:t xml:space="preserve">________________ С.Ю. </w:t>
            </w:r>
            <w:proofErr w:type="spellStart"/>
            <w:r w:rsidRPr="0091724E">
              <w:rPr>
                <w:rFonts w:ascii="Times New Roman" w:hAnsi="Times New Roman"/>
                <w:lang w:bidi="ru-RU"/>
              </w:rPr>
              <w:t>Какулина</w:t>
            </w:r>
            <w:proofErr w:type="spellEnd"/>
          </w:p>
        </w:tc>
        <w:tc>
          <w:tcPr>
            <w:tcW w:w="788" w:type="pct"/>
          </w:tcPr>
          <w:p w14:paraId="2E5B9408" w14:textId="77777777" w:rsidR="0091724E" w:rsidRPr="00D7245F" w:rsidRDefault="0091724E" w:rsidP="0091724E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14:paraId="0A4AD279" w14:textId="77777777" w:rsidR="0091724E" w:rsidRPr="00D7245F" w:rsidRDefault="0091724E" w:rsidP="0091724E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14:paraId="73791E15" w14:textId="77777777" w:rsidR="0091724E" w:rsidRPr="00D7245F" w:rsidRDefault="0091724E" w:rsidP="0091724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14:paraId="0883F954" w14:textId="77777777" w:rsidR="0091724E" w:rsidRPr="00D7245F" w:rsidRDefault="0091724E" w:rsidP="0091724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14:paraId="4A00BBFE" w14:textId="77777777" w:rsidR="0091724E" w:rsidRPr="00D7245F" w:rsidRDefault="0091724E" w:rsidP="0091724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14:paraId="1938ED1F" w14:textId="77777777" w:rsidR="0091724E" w:rsidRPr="00D7245F" w:rsidRDefault="0091724E" w:rsidP="0091724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14:paraId="37ED7CAE" w14:textId="77777777" w:rsidR="0091724E" w:rsidRPr="00D7245F" w:rsidRDefault="0091724E" w:rsidP="0091724E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7D66C74D" w14:textId="77777777" w:rsidR="00D7245F" w:rsidRPr="00D7245F" w:rsidRDefault="00D7245F" w:rsidP="00D724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D48A391" w14:textId="20D934B0" w:rsidR="0091724E" w:rsidRPr="00014791" w:rsidRDefault="0091724E" w:rsidP="0091724E">
      <w:pPr>
        <w:spacing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91724E"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Calibri" w:hAnsi="Times New Roman"/>
          <w:sz w:val="24"/>
          <w:szCs w:val="24"/>
        </w:rPr>
        <w:t>История России</w:t>
      </w:r>
      <w:r w:rsidRPr="0091724E">
        <w:rPr>
          <w:rFonts w:ascii="Times New Roman" w:eastAsia="Calibri" w:hAnsi="Times New Roman"/>
          <w:sz w:val="24"/>
          <w:szCs w:val="24"/>
        </w:rPr>
        <w:t>»</w:t>
      </w:r>
      <w:r w:rsidRPr="0091724E">
        <w:rPr>
          <w:rFonts w:ascii="Times New Roman" w:hAnsi="Times New Roman"/>
          <w:caps/>
          <w:sz w:val="24"/>
          <w:szCs w:val="24"/>
        </w:rPr>
        <w:t xml:space="preserve"> </w:t>
      </w:r>
      <w:r w:rsidRPr="0091724E">
        <w:rPr>
          <w:rFonts w:ascii="Times New Roman" w:hAnsi="Times New Roman"/>
          <w:sz w:val="24"/>
          <w:szCs w:val="28"/>
        </w:rPr>
        <w:t xml:space="preserve">входит в </w:t>
      </w:r>
      <w:r w:rsidRPr="0091724E"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 w:rsidRPr="0091724E">
        <w:rPr>
          <w:rFonts w:ascii="Times New Roman" w:hAnsi="Times New Roman"/>
          <w:sz w:val="24"/>
          <w:szCs w:val="28"/>
        </w:rPr>
        <w:t>под индексом СГ.0</w:t>
      </w:r>
      <w:r>
        <w:rPr>
          <w:rFonts w:ascii="Times New Roman" w:hAnsi="Times New Roman"/>
          <w:sz w:val="24"/>
          <w:szCs w:val="28"/>
        </w:rPr>
        <w:t>1</w:t>
      </w:r>
      <w:r w:rsidRPr="0091724E">
        <w:rPr>
          <w:rFonts w:ascii="Times New Roman" w:hAnsi="Times New Roman"/>
          <w:sz w:val="24"/>
          <w:szCs w:val="28"/>
        </w:rPr>
        <w:t xml:space="preserve"> </w:t>
      </w:r>
      <w:r w:rsidRPr="0091724E">
        <w:rPr>
          <w:rFonts w:ascii="Times New Roman" w:hAnsi="Times New Roman"/>
          <w:sz w:val="24"/>
          <w:szCs w:val="24"/>
        </w:rPr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</w:t>
      </w:r>
      <w:proofErr w:type="gramStart"/>
      <w:r w:rsidRPr="0091724E">
        <w:rPr>
          <w:rFonts w:ascii="Times New Roman" w:hAnsi="Times New Roman"/>
          <w:sz w:val="24"/>
          <w:szCs w:val="24"/>
        </w:rPr>
        <w:t>о  17</w:t>
      </w:r>
      <w:proofErr w:type="gramEnd"/>
      <w:r w:rsidRPr="0091724E">
        <w:rPr>
          <w:rFonts w:ascii="Times New Roman" w:hAnsi="Times New Roman"/>
          <w:sz w:val="24"/>
          <w:szCs w:val="24"/>
        </w:rPr>
        <w:t xml:space="preserve"> сентября 2025г)  по специальности 43.02.06 «Сервис на транспорте (по видам)»</w:t>
      </w:r>
      <w:r>
        <w:rPr>
          <w:rFonts w:ascii="Times New Roman" w:hAnsi="Times New Roman"/>
          <w:sz w:val="24"/>
          <w:szCs w:val="24"/>
        </w:rPr>
        <w:t>.</w:t>
      </w:r>
      <w:r w:rsidRPr="00014791">
        <w:rPr>
          <w:rFonts w:ascii="Times New Roman" w:hAnsi="Times New Roman"/>
          <w:sz w:val="24"/>
          <w:szCs w:val="24"/>
        </w:rPr>
        <w:t xml:space="preserve"> </w:t>
      </w:r>
    </w:p>
    <w:p w14:paraId="1982F523" w14:textId="77777777" w:rsidR="00D7245F" w:rsidRPr="00D7245F" w:rsidRDefault="00D7245F" w:rsidP="00D7245F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5002FDE8" w14:textId="77777777" w:rsidR="00D7245F" w:rsidRPr="00D7245F" w:rsidRDefault="00D7245F" w:rsidP="00D7245F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p w14:paraId="1DD37DFB" w14:textId="59913D9E" w:rsidR="00D7245F" w:rsidRPr="00D7245F" w:rsidRDefault="00D7245F" w:rsidP="00D7245F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 w:rsidR="0091724E">
        <w:rPr>
          <w:rFonts w:ascii="Times New Roman" w:hAnsi="Times New Roman"/>
          <w:color w:val="auto"/>
          <w:sz w:val="24"/>
          <w:szCs w:val="24"/>
        </w:rPr>
        <w:t>Шевакожева</w:t>
      </w:r>
      <w:proofErr w:type="spellEnd"/>
      <w:r w:rsidRPr="00D7245F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1724E">
        <w:rPr>
          <w:rFonts w:ascii="Times New Roman" w:hAnsi="Times New Roman"/>
          <w:color w:val="auto"/>
          <w:sz w:val="24"/>
          <w:szCs w:val="24"/>
        </w:rPr>
        <w:t>А.Р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., преподаватель </w:t>
      </w:r>
      <w:r w:rsidRPr="00D7245F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</w:p>
    <w:p w14:paraId="5594D1B6" w14:textId="77777777" w:rsidR="00D7245F" w:rsidRPr="00D7245F" w:rsidRDefault="00D7245F" w:rsidP="00D7245F">
      <w:pPr>
        <w:spacing w:after="0" w:line="276" w:lineRule="auto"/>
        <w:rPr>
          <w:rFonts w:ascii="Times New Roman" w:hAnsi="Times New Roman"/>
          <w:bCs/>
          <w:i/>
          <w:color w:val="auto"/>
          <w:sz w:val="24"/>
          <w:szCs w:val="24"/>
        </w:rPr>
      </w:pPr>
      <w:r w:rsidRPr="00D7245F">
        <w:rPr>
          <w:rFonts w:ascii="Times New Roman" w:hAnsi="Times New Roman"/>
          <w:bCs/>
          <w:i/>
          <w:color w:val="auto"/>
          <w:sz w:val="24"/>
          <w:szCs w:val="24"/>
        </w:rPr>
        <w:br w:type="page"/>
      </w:r>
    </w:p>
    <w:p w14:paraId="709046BC" w14:textId="1B269AF3" w:rsidR="00D7245F" w:rsidRDefault="00D7245F">
      <w:pPr>
        <w:rPr>
          <w:rFonts w:ascii="Times New Roman" w:hAnsi="Times New Roman"/>
          <w:b/>
          <w:sz w:val="28"/>
        </w:rPr>
      </w:pPr>
    </w:p>
    <w:p w14:paraId="18BF2FB2" w14:textId="341DA6AF"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14:paraId="79957CBA" w14:textId="77777777" w:rsidR="00E743F0" w:rsidRDefault="00E743F0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820"/>
        <w:gridCol w:w="953"/>
      </w:tblGrid>
      <w:tr w:rsidR="00E743F0" w14:paraId="08262DFA" w14:textId="77777777">
        <w:tc>
          <w:tcPr>
            <w:tcW w:w="648" w:type="dxa"/>
            <w:shd w:val="clear" w:color="auto" w:fill="auto"/>
          </w:tcPr>
          <w:p w14:paraId="76DEED31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14:paraId="613E7A4B" w14:textId="0660FD6C" w:rsidR="00E743F0" w:rsidRDefault="00570DA4" w:rsidP="006130D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4E67513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E743F0" w14:paraId="4EB53767" w14:textId="77777777">
        <w:tc>
          <w:tcPr>
            <w:tcW w:w="648" w:type="dxa"/>
            <w:shd w:val="clear" w:color="auto" w:fill="auto"/>
          </w:tcPr>
          <w:p w14:paraId="3BBE7BA7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14:paraId="159A997A" w14:textId="77777777"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6FE8EB2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E743F0" w14:paraId="74D6807B" w14:textId="77777777">
        <w:tc>
          <w:tcPr>
            <w:tcW w:w="648" w:type="dxa"/>
            <w:shd w:val="clear" w:color="auto" w:fill="auto"/>
          </w:tcPr>
          <w:p w14:paraId="191B441C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14:paraId="4610A9E8" w14:textId="77777777"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8530AEB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E743F0" w14:paraId="5E6434DD" w14:textId="77777777">
        <w:tc>
          <w:tcPr>
            <w:tcW w:w="648" w:type="dxa"/>
            <w:shd w:val="clear" w:color="auto" w:fill="auto"/>
          </w:tcPr>
          <w:p w14:paraId="640BE7D7" w14:textId="77777777"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14:paraId="37CA185E" w14:textId="77777777"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F15B240" w14:textId="77777777"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</w:tbl>
    <w:p w14:paraId="454CE68A" w14:textId="77777777" w:rsidR="00E743F0" w:rsidRDefault="00E743F0">
      <w:pPr>
        <w:spacing w:after="0" w:line="240" w:lineRule="auto"/>
        <w:rPr>
          <w:rFonts w:ascii="Times New Roman" w:hAnsi="Times New Roman"/>
          <w:sz w:val="24"/>
        </w:rPr>
      </w:pPr>
    </w:p>
    <w:p w14:paraId="32351752" w14:textId="5149BAA2"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</w:t>
      </w:r>
      <w:r w:rsidR="006130DA">
        <w:rPr>
          <w:rFonts w:ascii="Times New Roman" w:hAnsi="Times New Roman"/>
          <w:b/>
          <w:sz w:val="24"/>
        </w:rPr>
        <w:t>ГРАММЫ УЧЕБНОЙ ДИСЦИПЛИНЫ «СГ.01</w:t>
      </w:r>
      <w:r>
        <w:rPr>
          <w:rFonts w:ascii="Times New Roman" w:hAnsi="Times New Roman"/>
          <w:b/>
          <w:sz w:val="24"/>
        </w:rPr>
        <w:t>. ИСТОРИЯ РОССИИ»</w:t>
      </w:r>
    </w:p>
    <w:p w14:paraId="39CC80CD" w14:textId="77777777"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6E591FF0" w14:textId="77777777" w:rsidR="00D7245F" w:rsidRPr="00D7245F" w:rsidRDefault="00570DA4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 w:rsidR="00D7245F" w:rsidRPr="00D7245F"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14:paraId="6C2B33B8" w14:textId="7773150C" w:rsidR="00D7245F" w:rsidRPr="00D7245F" w:rsidRDefault="00D7245F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</w:t>
      </w:r>
      <w:r>
        <w:rPr>
          <w:rFonts w:ascii="Times New Roman" w:hAnsi="Times New Roman"/>
          <w:color w:val="auto"/>
          <w:sz w:val="24"/>
          <w:szCs w:val="24"/>
        </w:rPr>
        <w:t xml:space="preserve">СГ.01. </w:t>
      </w:r>
      <w:r w:rsidRPr="00D7245F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» </w:t>
      </w:r>
      <w:r w:rsidR="008B2D37">
        <w:rPr>
          <w:rFonts w:ascii="Times New Roman" w:hAnsi="Times New Roman"/>
          <w:color w:val="auto"/>
          <w:sz w:val="24"/>
          <w:szCs w:val="24"/>
        </w:rPr>
        <w:t xml:space="preserve">является частью </w:t>
      </w:r>
      <w:r w:rsidR="0091724E" w:rsidRPr="00D7245F">
        <w:rPr>
          <w:rFonts w:ascii="Times New Roman" w:hAnsi="Times New Roman"/>
          <w:color w:val="auto"/>
          <w:sz w:val="24"/>
          <w:szCs w:val="24"/>
        </w:rPr>
        <w:t>общего гуманитарного и соци</w:t>
      </w:r>
      <w:r w:rsidR="0091724E">
        <w:rPr>
          <w:rFonts w:ascii="Times New Roman" w:hAnsi="Times New Roman"/>
          <w:color w:val="auto"/>
          <w:sz w:val="24"/>
          <w:szCs w:val="24"/>
        </w:rPr>
        <w:t>ально-экономического цикла ППКРС</w:t>
      </w:r>
      <w:r w:rsidR="0091724E" w:rsidRPr="002D63A8">
        <w:rPr>
          <w:rFonts w:ascii="Times New Roman" w:hAnsi="Times New Roman"/>
          <w:bCs/>
          <w:spacing w:val="-7"/>
          <w:sz w:val="24"/>
          <w:szCs w:val="22"/>
        </w:rPr>
        <w:t xml:space="preserve"> в соответствии с Федеральным государственным образовательным стандартом специальности</w:t>
      </w:r>
      <w:r w:rsidR="0091724E">
        <w:rPr>
          <w:rFonts w:ascii="Times New Roman" w:hAnsi="Times New Roman"/>
          <w:bCs/>
          <w:spacing w:val="-7"/>
          <w:sz w:val="24"/>
          <w:szCs w:val="22"/>
        </w:rPr>
        <w:t xml:space="preserve"> </w:t>
      </w:r>
      <w:r w:rsidR="0091724E" w:rsidRPr="002D63A8">
        <w:rPr>
          <w:rFonts w:ascii="Times New Roman" w:hAnsi="Times New Roman"/>
          <w:bCs/>
          <w:spacing w:val="-7"/>
          <w:sz w:val="24"/>
          <w:szCs w:val="22"/>
        </w:rPr>
        <w:t>43.02.06 «Сервис на транспорте» (по видам транспорта</w:t>
      </w:r>
      <w:r w:rsidR="0091724E" w:rsidRPr="00CF7341">
        <w:rPr>
          <w:rFonts w:ascii="Times New Roman" w:hAnsi="Times New Roman"/>
          <w:bCs/>
          <w:spacing w:val="-7"/>
          <w:sz w:val="24"/>
          <w:szCs w:val="22"/>
        </w:rPr>
        <w:t xml:space="preserve">) (утв. Приказом Министерства просвещения Российской Федерации от 26.08.2022 N 777 </w:t>
      </w:r>
      <w:r w:rsidR="0091724E" w:rsidRPr="00CF7341">
        <w:rPr>
          <w:rFonts w:ascii="Times New Roman" w:hAnsi="Times New Roman"/>
          <w:spacing w:val="-7"/>
          <w:sz w:val="24"/>
          <w:szCs w:val="22"/>
        </w:rPr>
        <w:t>(ред. от 03.07.2024</w:t>
      </w:r>
      <w:r w:rsidR="0091724E" w:rsidRPr="00CF7341">
        <w:rPr>
          <w:rFonts w:ascii="Times New Roman" w:hAnsi="Times New Roman"/>
          <w:bCs/>
          <w:spacing w:val="-7"/>
          <w:sz w:val="24"/>
          <w:szCs w:val="22"/>
        </w:rPr>
        <w:t xml:space="preserve">) и учитывает Примерную образовательную программу данной специальности  «Сервис на транспорте» (по видам транспорта)» </w:t>
      </w:r>
      <w:r w:rsidR="0091724E">
        <w:rPr>
          <w:rFonts w:ascii="Times New Roman" w:hAnsi="Times New Roman"/>
          <w:bCs/>
          <w:spacing w:val="-7"/>
          <w:sz w:val="24"/>
          <w:szCs w:val="22"/>
        </w:rPr>
        <w:t>(</w:t>
      </w:r>
      <w:r w:rsidR="0091724E" w:rsidRPr="009A343E">
        <w:rPr>
          <w:rFonts w:ascii="Times New Roman" w:hAnsi="Times New Roman"/>
          <w:bCs/>
          <w:spacing w:val="-7"/>
          <w:sz w:val="24"/>
          <w:szCs w:val="22"/>
        </w:rPr>
        <w:t xml:space="preserve">утв. </w:t>
      </w:r>
      <w:r w:rsidR="0091724E" w:rsidRPr="00CE2ABC">
        <w:rPr>
          <w:rFonts w:ascii="Times New Roman" w:hAnsi="Times New Roman"/>
          <w:bCs/>
          <w:spacing w:val="-7"/>
          <w:sz w:val="24"/>
          <w:szCs w:val="22"/>
        </w:rPr>
        <w:t>Приказ ФГБОУ ДПО ИРПО №П-162 от 07.04.2023</w:t>
      </w:r>
      <w:r w:rsidR="0091724E">
        <w:rPr>
          <w:rFonts w:ascii="Times New Roman" w:hAnsi="Times New Roman"/>
          <w:bCs/>
          <w:spacing w:val="-7"/>
          <w:sz w:val="24"/>
          <w:szCs w:val="22"/>
        </w:rPr>
        <w:t>)</w:t>
      </w:r>
      <w:r w:rsidR="0091724E" w:rsidRPr="002D63A8">
        <w:rPr>
          <w:rFonts w:ascii="Times New Roman" w:hAnsi="Times New Roman"/>
          <w:bCs/>
          <w:spacing w:val="-7"/>
          <w:sz w:val="24"/>
          <w:szCs w:val="22"/>
        </w:rPr>
        <w:t>.</w:t>
      </w:r>
    </w:p>
    <w:p w14:paraId="506C0BA9" w14:textId="1D2CC53C" w:rsidR="00D7245F" w:rsidRPr="00D7245F" w:rsidRDefault="00D7245F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7245F"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</w:t>
      </w:r>
      <w:r w:rsidR="008B2D37">
        <w:rPr>
          <w:rFonts w:ascii="Times New Roman" w:hAnsi="Times New Roman"/>
          <w:b/>
          <w:color w:val="auto"/>
          <w:sz w:val="24"/>
          <w:szCs w:val="24"/>
        </w:rPr>
        <w:t>КРС</w:t>
      </w:r>
      <w:r w:rsidRPr="00D7245F">
        <w:rPr>
          <w:rFonts w:ascii="Times New Roman" w:hAnsi="Times New Roman"/>
          <w:b/>
          <w:color w:val="auto"/>
          <w:sz w:val="24"/>
          <w:szCs w:val="24"/>
        </w:rPr>
        <w:t>:</w:t>
      </w:r>
    </w:p>
    <w:p w14:paraId="5C0828EF" w14:textId="3E785C7E" w:rsidR="00D7245F" w:rsidRPr="00D7245F" w:rsidRDefault="00D7245F" w:rsidP="00D72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</w:t>
      </w:r>
      <w:r w:rsidR="008B2D37">
        <w:rPr>
          <w:rFonts w:ascii="Times New Roman" w:hAnsi="Times New Roman"/>
          <w:color w:val="auto"/>
          <w:sz w:val="24"/>
          <w:szCs w:val="24"/>
        </w:rPr>
        <w:t>входит в обязательную часть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общего гуманитарного и соци</w:t>
      </w:r>
      <w:r w:rsidR="008B2D37">
        <w:rPr>
          <w:rFonts w:ascii="Times New Roman" w:hAnsi="Times New Roman"/>
          <w:color w:val="auto"/>
          <w:sz w:val="24"/>
          <w:szCs w:val="24"/>
        </w:rPr>
        <w:t>ально-экономического цикла ППКРС</w:t>
      </w:r>
      <w:r w:rsidRPr="00D7245F">
        <w:rPr>
          <w:rFonts w:ascii="Times New Roman" w:hAnsi="Times New Roman"/>
          <w:color w:val="auto"/>
          <w:sz w:val="24"/>
          <w:szCs w:val="24"/>
        </w:rPr>
        <w:t>.</w:t>
      </w:r>
    </w:p>
    <w:p w14:paraId="0F3BD420" w14:textId="2DB5BCC3" w:rsidR="00E743F0" w:rsidRDefault="00570DA4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</w:t>
      </w:r>
      <w:r w:rsidR="008B2D37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>. Цель и планируемые результаты освоения дисциплины</w:t>
      </w:r>
    </w:p>
    <w:p w14:paraId="05459ADB" w14:textId="77777777"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14:paraId="5A52851F" w14:textId="77777777"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14:paraId="2AC9CDA1" w14:textId="77777777"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E743F0" w14:paraId="6584F508" w14:textId="77777777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6B63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14:paraId="7B3E7CE5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456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E6D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743F0" w14:paraId="668058B6" w14:textId="77777777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1F94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14:paraId="30FD4B48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14:paraId="003DCCD2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14:paraId="5DE74896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14:paraId="0CD89A75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14:paraId="6CAA34F2" w14:textId="77777777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14:paraId="58BE1BD4" w14:textId="10C48306"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6130DA" w:rsidRPr="006130DA">
              <w:rPr>
                <w:rFonts w:ascii="Times New Roman" w:hAnsi="Times New Roman"/>
                <w:sz w:val="24"/>
              </w:rPr>
              <w:t>К</w:t>
            </w:r>
            <w:r w:rsidR="006130DA">
              <w:rPr>
                <w:rFonts w:ascii="Times New Roman" w:hAnsi="Times New Roman"/>
                <w:sz w:val="24"/>
              </w:rPr>
              <w:t xml:space="preserve"> 1.1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6DD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14:paraId="46093C3B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ценностей в России;</w:t>
            </w:r>
          </w:p>
          <w:p w14:paraId="6B587CD2" w14:textId="77777777"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rFonts w:ascii="Times New Roman" w:hAnsi="Times New Roman"/>
                <w:sz w:val="24"/>
              </w:rPr>
              <w:t>пространственно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временные характеристики исторических событий, явлений, процессов с древнейших времен до настоящего времени;</w:t>
            </w:r>
          </w:p>
          <w:p w14:paraId="3CB978E1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325F1B7E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14:paraId="05AE7CC1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14:paraId="11F4B2A3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C55E" w14:textId="77777777" w:rsidR="00E743F0" w:rsidRDefault="00570DA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14:paraId="0821A329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14:paraId="0D7D00B0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0F901A89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14:paraId="2656AEE5" w14:textId="77777777"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14:paraId="64D82FEE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4B3BA4A" w14:textId="7D5F399B" w:rsidR="00725F60" w:rsidRDefault="00725F6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4931FA9A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0DFE9A41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7B705C44" w14:textId="77777777" w:rsidR="00E743F0" w:rsidRDefault="00570DA4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14:paraId="2090A6CC" w14:textId="77777777" w:rsidR="00E743F0" w:rsidRDefault="00E743F0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14:paraId="685BB0F4" w14:textId="77777777" w:rsidR="00E743F0" w:rsidRDefault="00570DA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E743F0" w14:paraId="24C11D04" w14:textId="77777777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08078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D50C9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E743F0" w14:paraId="71628E70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2EECF" w14:textId="77777777"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03231" w14:textId="3EA10F80"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743F0" w14:paraId="4742D91D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FF5CA4" w14:textId="77777777"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91E675" w14:textId="5D916AEF" w:rsidR="00E743F0" w:rsidRDefault="008B2D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743F0" w14:paraId="3537FFDD" w14:textId="77777777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019BB" w14:textId="77777777"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E743F0" w14:paraId="06D0117B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F8E76" w14:textId="77777777"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92228" w14:textId="5254315F" w:rsidR="00E743F0" w:rsidRDefault="001970D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773B50F4" w14:textId="77777777"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399DA677" w14:textId="77777777"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7007E697" w14:textId="77777777" w:rsidR="00E743F0" w:rsidRDefault="00E743F0">
      <w:pPr>
        <w:sectPr w:rsidR="00E743F0"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14:paraId="7A261401" w14:textId="77777777" w:rsidR="00E743F0" w:rsidRDefault="00570DA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 w:rsidR="00E743F0" w14:paraId="0DBF3623" w14:textId="77777777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72F6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8FFF0" w14:textId="4F14C27A" w:rsidR="00E743F0" w:rsidRDefault="00657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="00570DA4">
              <w:rPr>
                <w:rFonts w:ascii="Times New Roman" w:hAnsi="Times New Roman"/>
                <w:b/>
                <w:sz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795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14:paraId="23DF190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02F9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743F0" w14:paraId="3811CA5D" w14:textId="77777777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949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11D7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F57F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B063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743F0" w14:paraId="03D99E01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D8D2A21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ED6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A7AF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D1A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C9178F1" w14:textId="6559ABED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32F01B57" w14:textId="77777777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E8F47C8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9C19F11" w14:textId="77777777"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4018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A84B" w14:textId="77777777" w:rsidR="00E743F0" w:rsidRDefault="00E743F0"/>
        </w:tc>
      </w:tr>
      <w:tr w:rsidR="00E743F0" w14:paraId="62EB498A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A721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849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15CE4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793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6F77D31F" w14:textId="05BD682C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4233C59A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27F1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4F92" w14:textId="77777777" w:rsidR="00E743F0" w:rsidRDefault="00570DA4">
            <w:pPr>
              <w:spacing w:after="0"/>
              <w:ind w:right="120"/>
              <w:rPr>
                <w:sz w:val="24"/>
              </w:rPr>
            </w:pPr>
            <w:r>
              <w:rPr>
                <w:rStyle w:val="a5"/>
                <w:sz w:val="24"/>
              </w:rPr>
              <w:t>Любечский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7A2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8D32" w14:textId="77777777" w:rsidR="00E743F0" w:rsidRDefault="00E743F0"/>
        </w:tc>
      </w:tr>
      <w:tr w:rsidR="00E743F0" w14:paraId="63C87A70" w14:textId="77777777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8A52" w14:textId="77777777" w:rsidR="00E743F0" w:rsidRDefault="00570DA4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62C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30D9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FCD3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64531E91" w14:textId="471B384B" w:rsidR="00E743F0" w:rsidRDefault="00570DA4" w:rsidP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6130DA">
              <w:rPr>
                <w:rFonts w:ascii="Times New Roman" w:hAnsi="Times New Roman"/>
                <w:sz w:val="24"/>
              </w:rPr>
              <w:t>1.1</w:t>
            </w:r>
          </w:p>
        </w:tc>
      </w:tr>
      <w:tr w:rsidR="00E743F0" w14:paraId="79400E4C" w14:textId="77777777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0BC2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C8A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6FF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9919" w14:textId="77777777" w:rsidR="00E743F0" w:rsidRDefault="00E743F0"/>
        </w:tc>
      </w:tr>
      <w:tr w:rsidR="00E743F0" w14:paraId="3340FB69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7EFC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495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64BA4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BAA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95594FA" w14:textId="54B49C78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41081DFE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B4A6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256A" w14:textId="77777777"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C1691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A852" w14:textId="77777777" w:rsidR="00E743F0" w:rsidRDefault="00E743F0"/>
        </w:tc>
      </w:tr>
      <w:tr w:rsidR="00E743F0" w14:paraId="2242CF10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68B2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632F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D8E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76D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FF76DFA" w14:textId="1CABEC93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69826E74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57F9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F06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F9C1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286B" w14:textId="77777777" w:rsidR="00E743F0" w:rsidRDefault="00E743F0"/>
        </w:tc>
      </w:tr>
      <w:tr w:rsidR="00E743F0" w14:paraId="6AA0DE7D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BD45353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14:paraId="2B8D624F" w14:textId="77777777"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A012B4A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6B7B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78D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2DEDBBD" w14:textId="1A4A6256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2EA9468D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88452ED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76E2F0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079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63ED" w14:textId="77777777" w:rsidR="00E743F0" w:rsidRDefault="00E743F0"/>
        </w:tc>
      </w:tr>
      <w:tr w:rsidR="00E743F0" w14:paraId="607F362D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F0465B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6BE024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B3D5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AFC9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8EDA928" w14:textId="6BC8FC4C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3727302" w14:textId="7777777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B4E439A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48429F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92FD" w14:textId="77777777" w:rsidR="00E743F0" w:rsidRDefault="00570DA4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DED5" w14:textId="77777777" w:rsidR="00E743F0" w:rsidRDefault="00E743F0"/>
        </w:tc>
      </w:tr>
      <w:tr w:rsidR="00E743F0" w14:paraId="13C78101" w14:textId="77777777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B3079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14:paraId="37361879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155A8C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8DDC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861F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DA310C8" w14:textId="41ABA961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0F48B546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7ACCD9D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B59007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39571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0383" w14:textId="77777777" w:rsidR="00E743F0" w:rsidRDefault="00E743F0"/>
        </w:tc>
      </w:tr>
      <w:tr w:rsidR="00E743F0" w14:paraId="39CEEA69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35EFB7E" w14:textId="77777777" w:rsidR="00E743F0" w:rsidRDefault="00570DA4" w:rsidP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14:paraId="1DE31267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B45B63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0ED4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A81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3525D37" w14:textId="7E1EFF5F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297D7AAF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203997B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F23EDA1" w14:textId="77777777" w:rsidR="00E743F0" w:rsidRDefault="00570DA4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7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0338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57A8" w14:textId="77777777" w:rsidR="00E743F0" w:rsidRDefault="00E743F0"/>
        </w:tc>
      </w:tr>
      <w:tr w:rsidR="00E743F0" w14:paraId="2A07B214" w14:textId="77777777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D85D5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14:paraId="0080F327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DFCC2E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30C7" w14:textId="01092590"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EFED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27CE2254" w14:textId="0240A0B4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029A7191" w14:textId="77777777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44780A3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61E98C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</w:t>
            </w:r>
            <w:r>
              <w:rPr>
                <w:rFonts w:ascii="Times New Roman" w:hAnsi="Times New Roman"/>
                <w:sz w:val="24"/>
              </w:rPr>
              <w:lastRenderedPageBreak/>
              <w:t>пособники нацистов. Великая Отечественная война в исторической 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C5AF" w14:textId="3656DB62"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8C70" w14:textId="77777777" w:rsidR="00E743F0" w:rsidRDefault="00E743F0"/>
        </w:tc>
      </w:tr>
      <w:tr w:rsidR="00E743F0" w14:paraId="51A63387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A03891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 В буднях великих строек</w:t>
            </w:r>
          </w:p>
          <w:p w14:paraId="74AF00C9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8BE103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1B95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4B7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CEE00EB" w14:textId="2F3B8468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F061684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0139B21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B334011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DA86A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B4FC" w14:textId="77777777" w:rsidR="00E743F0" w:rsidRDefault="00E743F0"/>
        </w:tc>
      </w:tr>
      <w:tr w:rsidR="00E743F0" w14:paraId="3BA053D8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9AA02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14:paraId="51FF5FC5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09F3B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8395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A54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5D44679" w14:textId="20DE4E7A" w:rsidR="00E743F0" w:rsidRDefault="006130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362D2347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0BD4EAD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9800815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E12C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4322" w14:textId="77777777" w:rsidR="00E743F0" w:rsidRDefault="00E743F0"/>
        </w:tc>
      </w:tr>
      <w:tr w:rsidR="00E743F0" w14:paraId="39A56D5A" w14:textId="7777777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CAF2FE9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14:paraId="67CDFBAC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43CE36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CD22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76BE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6A31691" w14:textId="634424EC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26D3E79D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A60E3C6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20EE0C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D39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C170" w14:textId="77777777" w:rsidR="00E743F0" w:rsidRDefault="00E743F0"/>
        </w:tc>
      </w:tr>
      <w:tr w:rsidR="00E743F0" w14:paraId="21ABEE58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A694A8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14:paraId="245CE460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AB20DB8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51353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3BEF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F9EFF10" w14:textId="77A8F951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6C23317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BE35E2A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CA053F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1007E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C79A" w14:textId="77777777" w:rsidR="00E743F0" w:rsidRDefault="00E743F0"/>
        </w:tc>
      </w:tr>
      <w:tr w:rsidR="00E743F0" w14:paraId="3AE13DFB" w14:textId="7777777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32ED284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15. Слава русского оружия</w:t>
            </w:r>
          </w:p>
          <w:p w14:paraId="664F17FF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358903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799F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01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87E286B" w14:textId="44E14D95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1.1</w:t>
            </w:r>
          </w:p>
        </w:tc>
      </w:tr>
      <w:tr w:rsidR="00E743F0" w14:paraId="51A64039" w14:textId="7777777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E1386FE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E2EC30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</w:t>
            </w:r>
            <w:r>
              <w:rPr>
                <w:rFonts w:ascii="Times New Roman" w:hAnsi="Times New Roman"/>
                <w:sz w:val="24"/>
              </w:rPr>
              <w:lastRenderedPageBreak/>
              <w:t>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D781A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6812" w14:textId="77777777" w:rsidR="00E743F0" w:rsidRDefault="00E743F0"/>
        </w:tc>
      </w:tr>
      <w:tr w:rsidR="00E743F0" w14:paraId="3C5F9033" w14:textId="77777777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1FAA1B2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16. Россия в деле</w:t>
            </w:r>
          </w:p>
          <w:p w14:paraId="371A2572" w14:textId="77777777"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11B62F4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FEAA2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0FA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73737AC" w14:textId="13B8FCEF" w:rsidR="00E743F0" w:rsidRDefault="00725F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E743F0" w14:paraId="5290539F" w14:textId="77777777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92BCB08" w14:textId="77777777"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018D39C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027B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F75D" w14:textId="77777777" w:rsidR="00E743F0" w:rsidRDefault="00E743F0"/>
        </w:tc>
      </w:tr>
      <w:tr w:rsidR="00E743F0" w14:paraId="22C6C200" w14:textId="77777777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D461" w14:textId="77777777"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44A02" w14:textId="54BFDA5F"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EE1E" w14:textId="77777777"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14:paraId="3E0D5051" w14:textId="77777777" w:rsidR="00E743F0" w:rsidRDefault="00E743F0">
      <w:pPr>
        <w:sectPr w:rsidR="00E743F0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1FCF16DC" w14:textId="77777777" w:rsidR="00E743F0" w:rsidRDefault="00570DA4">
      <w:pPr>
        <w:pStyle w:val="a4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14:paraId="66ACAAD2" w14:textId="77777777" w:rsidR="00E743F0" w:rsidRDefault="00E743F0">
      <w:pPr>
        <w:pStyle w:val="a4"/>
        <w:spacing w:line="240" w:lineRule="auto"/>
        <w:jc w:val="both"/>
        <w:rPr>
          <w:b/>
          <w:sz w:val="24"/>
        </w:rPr>
      </w:pPr>
    </w:p>
    <w:p w14:paraId="2830A47A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14:paraId="6D229198" w14:textId="480673AE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Для освоения программы учебной дисциплины «История</w:t>
      </w:r>
      <w:r w:rsidR="006571CE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в ГБПОУ «КБАДК» создан учебный кабинет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24BED">
        <w:rPr>
          <w:rFonts w:ascii="Times New Roman" w:hAnsi="Times New Roman"/>
          <w:color w:val="auto"/>
          <w:sz w:val="24"/>
          <w:szCs w:val="24"/>
        </w:rPr>
        <w:t>№ 401</w:t>
      </w:r>
      <w:r w:rsidRPr="008B2D37">
        <w:rPr>
          <w:rFonts w:ascii="Times New Roman" w:hAnsi="Times New Roman"/>
          <w:color w:val="auto"/>
          <w:sz w:val="24"/>
          <w:szCs w:val="24"/>
        </w:rPr>
        <w:t>, в котором находится учебно-методический комплекс.</w:t>
      </w:r>
    </w:p>
    <w:p w14:paraId="623853AD" w14:textId="325F8F5C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Помещение кабинета удовлетворяет требованиям Санитарно-эпидемиологических правил и нормативов (СП 2.4.3648-20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 w:rsidR="00C24BED"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 w:rsidR="00C24BED">
        <w:rPr>
          <w:rFonts w:ascii="Times New Roman" w:hAnsi="Times New Roman"/>
          <w:color w:val="auto"/>
          <w:sz w:val="24"/>
          <w:szCs w:val="24"/>
        </w:rPr>
        <w:t xml:space="preserve"> 1.2.3.685-21</w:t>
      </w:r>
      <w:r w:rsidRPr="008B2D37">
        <w:rPr>
          <w:rFonts w:ascii="Times New Roman" w:hAnsi="Times New Roman"/>
          <w:color w:val="auto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5EEFD93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14:paraId="5C82AF31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14:paraId="1C87CCE2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рабочие места по количеству обучающихся,</w:t>
      </w:r>
    </w:p>
    <w:p w14:paraId="20CBCB07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14:paraId="4538859D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14:paraId="246AA91C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14:paraId="2AE65F2E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14:paraId="62DE308A" w14:textId="5A449210" w:rsidR="008B2D37" w:rsidRPr="008B2D37" w:rsidRDefault="008B2D37" w:rsidP="008B2D37">
      <w:pPr>
        <w:tabs>
          <w:tab w:val="left" w:pos="8931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(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СГ.01 </w:t>
      </w:r>
      <w:r w:rsidRPr="008B2D37">
        <w:rPr>
          <w:rFonts w:ascii="Times New Roman" w:hAnsi="Times New Roman"/>
          <w:color w:val="auto"/>
          <w:sz w:val="24"/>
          <w:szCs w:val="24"/>
        </w:rPr>
        <w:t>«История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для</w:t>
      </w:r>
      <w:r w:rsidR="00C24BED">
        <w:rPr>
          <w:rFonts w:ascii="Times New Roman" w:hAnsi="Times New Roman"/>
          <w:color w:val="auto"/>
          <w:sz w:val="24"/>
          <w:szCs w:val="24"/>
        </w:rPr>
        <w:t xml:space="preserve">   </w:t>
      </w:r>
      <w:r w:rsidR="00C24BED" w:rsidRPr="008B2D37">
        <w:rPr>
          <w:rFonts w:ascii="Times New Roman" w:hAnsi="Times New Roman"/>
          <w:color w:val="auto"/>
          <w:sz w:val="24"/>
          <w:szCs w:val="24"/>
        </w:rPr>
        <w:t>09.01.04 «Наладчик аппаратных и программных средств инфокоммуникационных систем»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, комплекты оценочных средств </w:t>
      </w: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 w:rsidRPr="008B2D37"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14:paraId="00F90D41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14:paraId="6D7E3866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14:paraId="1E468D54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14:paraId="13A8A0AA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14:paraId="472868BB" w14:textId="77777777" w:rsidR="008B2D37" w:rsidRPr="008B2D37" w:rsidRDefault="008B2D37" w:rsidP="008B2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мультимедийный проектор и экран.</w:t>
      </w:r>
    </w:p>
    <w:p w14:paraId="286C4ED3" w14:textId="77777777" w:rsidR="008B2D37" w:rsidRDefault="008B2D37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0B6D3994" w14:textId="77777777" w:rsidR="008B2D37" w:rsidRDefault="008B2D37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6717B159" w14:textId="12E7FB93" w:rsidR="005A2BD7" w:rsidRDefault="00C24BED" w:rsidP="008B2D3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</w:t>
      </w:r>
      <w:r w:rsidR="005A2BD7">
        <w:rPr>
          <w:rFonts w:ascii="Times New Roman" w:hAnsi="Times New Roman"/>
          <w:b/>
          <w:sz w:val="24"/>
        </w:rPr>
        <w:t xml:space="preserve"> Основные печатные издания</w:t>
      </w:r>
    </w:p>
    <w:p w14:paraId="12FBA316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1. Даудов, А.Х. История России с древнейших времен до наших дней : учебное пособие / А. Х. Даудов, А. Ю. Дворниченко, Ю. В. Кривошеев [и др.] ; под. ред. А.Х. Даудов. - СПб: Изд-во С.-</w:t>
      </w:r>
      <w:proofErr w:type="spellStart"/>
      <w:r>
        <w:rPr>
          <w:rFonts w:ascii="Times New Roman" w:hAnsi="Times New Roman"/>
          <w:sz w:val="24"/>
        </w:rPr>
        <w:t>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14:paraId="5AAC5137" w14:textId="2BBD8BFD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2. </w:t>
      </w:r>
      <w:r w:rsidR="009E695A">
        <w:rPr>
          <w:rStyle w:val="1f5"/>
          <w:rFonts w:ascii="Times New Roman" w:hAnsi="Times New Roman"/>
          <w:sz w:val="24"/>
        </w:rPr>
        <w:t>Кириллов, В. В.  История России</w:t>
      </w:r>
      <w:r>
        <w:rPr>
          <w:rStyle w:val="1f5"/>
          <w:rFonts w:ascii="Times New Roman" w:hAnsi="Times New Roman"/>
          <w:sz w:val="24"/>
        </w:rPr>
        <w:t xml:space="preserve">: учебник для среднего профессионального образования / В. В. Кириллов, М. А. </w:t>
      </w:r>
      <w:proofErr w:type="spellStart"/>
      <w:r>
        <w:rPr>
          <w:rStyle w:val="1f5"/>
          <w:rFonts w:ascii="Times New Roman" w:hAnsi="Times New Roman"/>
          <w:sz w:val="24"/>
        </w:rPr>
        <w:t>Бравина</w:t>
      </w:r>
      <w:proofErr w:type="spellEnd"/>
      <w:r>
        <w:rPr>
          <w:rStyle w:val="1f5"/>
          <w:rFonts w:ascii="Times New Roman" w:hAnsi="Times New Roman"/>
          <w:sz w:val="24"/>
        </w:rPr>
        <w:t>. — 5-е</w:t>
      </w:r>
      <w:r w:rsidR="009E695A">
        <w:rPr>
          <w:rStyle w:val="1f5"/>
          <w:rFonts w:ascii="Times New Roman" w:hAnsi="Times New Roman"/>
          <w:sz w:val="24"/>
        </w:rPr>
        <w:t xml:space="preserve"> изд., </w:t>
      </w:r>
      <w:proofErr w:type="spellStart"/>
      <w:r w:rsidR="009E695A">
        <w:rPr>
          <w:rStyle w:val="1f5"/>
          <w:rFonts w:ascii="Times New Roman" w:hAnsi="Times New Roman"/>
          <w:sz w:val="24"/>
        </w:rPr>
        <w:t>перераб</w:t>
      </w:r>
      <w:proofErr w:type="spellEnd"/>
      <w:proofErr w:type="gramStart"/>
      <w:r w:rsidR="009E695A">
        <w:rPr>
          <w:rStyle w:val="1f5"/>
          <w:rFonts w:ascii="Times New Roman" w:hAnsi="Times New Roman"/>
          <w:sz w:val="24"/>
        </w:rPr>
        <w:t>.</w:t>
      </w:r>
      <w:proofErr w:type="gramEnd"/>
      <w:r w:rsidR="009E695A">
        <w:rPr>
          <w:rStyle w:val="1f5"/>
          <w:rFonts w:ascii="Times New Roman" w:hAnsi="Times New Roman"/>
          <w:sz w:val="24"/>
        </w:rPr>
        <w:t xml:space="preserve"> и доп. — Москва</w:t>
      </w:r>
      <w:r>
        <w:rPr>
          <w:rStyle w:val="1f5"/>
          <w:rFonts w:ascii="Times New Roman" w:hAnsi="Times New Roman"/>
          <w:sz w:val="24"/>
        </w:rPr>
        <w:t xml:space="preserve">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596 с. — (Профессиональное образование). — </w:t>
      </w:r>
      <w:r w:rsidR="009E695A">
        <w:rPr>
          <w:rStyle w:val="1f5"/>
          <w:rFonts w:ascii="Times New Roman" w:hAnsi="Times New Roman"/>
          <w:sz w:val="24"/>
        </w:rPr>
        <w:t>ISBN 978-5-534-19455-5. — Текст</w:t>
      </w:r>
      <w:r>
        <w:rPr>
          <w:rStyle w:val="1f5"/>
          <w:rFonts w:ascii="Times New Roman" w:hAnsi="Times New Roman"/>
          <w:sz w:val="24"/>
        </w:rPr>
        <w:t>: непосредственный.</w:t>
      </w:r>
    </w:p>
    <w:p w14:paraId="1FB49D19" w14:textId="1E222691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>.</w:t>
      </w:r>
      <w:proofErr w:type="gramEnd"/>
      <w:r>
        <w:rPr>
          <w:rStyle w:val="1f5"/>
          <w:rFonts w:ascii="Times New Roman" w:hAnsi="Times New Roman"/>
          <w:sz w:val="24"/>
        </w:rPr>
        <w:t xml:space="preserve"> и доп. — Москва: ИНФРА-М, 2024. — 550 с. — (Среднее профессиональное образование). — DOI 10.12737/1086532. - ISBN 978-5-16-016200-3. - Текст: электронный.</w:t>
      </w:r>
    </w:p>
    <w:p w14:paraId="6EFB940F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Кислицын, С.А., История (с учетом новой Концепции преподавания истории России</w:t>
      </w:r>
      <w:proofErr w:type="gramStart"/>
      <w:r>
        <w:rPr>
          <w:rFonts w:ascii="Times New Roman" w:hAnsi="Times New Roman"/>
          <w:sz w:val="24"/>
        </w:rPr>
        <w:t>)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14:paraId="446BE455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14:paraId="7A236578" w14:textId="1E4CCC26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lastRenderedPageBreak/>
        <w:t>6. Тропов, И. А. История / И. А. Тропов. — 3-е изд., стер. — Санкт-Петербург: Лань, 2024. — 472 с. — ISBN 978-5-507-47383-0. — Текст: непосредственный.</w:t>
      </w:r>
    </w:p>
    <w:p w14:paraId="3AF8AF92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14:paraId="71743AFE" w14:textId="56A5FD0A" w:rsidR="005A2BD7" w:rsidRDefault="00C24BED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</w:t>
      </w:r>
      <w:r w:rsidR="005A2BD7">
        <w:rPr>
          <w:rFonts w:ascii="Times New Roman" w:hAnsi="Times New Roman"/>
          <w:b/>
          <w:sz w:val="24"/>
        </w:rPr>
        <w:t>. Основные электронные издания</w:t>
      </w:r>
    </w:p>
    <w:p w14:paraId="13082301" w14:textId="7ACD7D19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f5"/>
          <w:rFonts w:ascii="Times New Roman" w:hAnsi="Times New Roman"/>
          <w:sz w:val="24"/>
        </w:rPr>
        <w:t>PROF</w:t>
      </w:r>
      <w:proofErr w:type="gramStart"/>
      <w:r>
        <w:rPr>
          <w:rStyle w:val="1f5"/>
          <w:rFonts w:ascii="Times New Roman" w:hAnsi="Times New Roman"/>
          <w:sz w:val="24"/>
        </w:rPr>
        <w:t>образование</w:t>
      </w:r>
      <w:proofErr w:type="spellEnd"/>
      <w:r>
        <w:rPr>
          <w:rStyle w:val="1f5"/>
          <w:rFonts w:ascii="Times New Roman" w:hAnsi="Times New Roman"/>
          <w:sz w:val="24"/>
        </w:rPr>
        <w:t xml:space="preserve"> :</w:t>
      </w:r>
      <w:proofErr w:type="gramEnd"/>
      <w:r>
        <w:rPr>
          <w:rStyle w:val="1f5"/>
          <w:rFonts w:ascii="Times New Roman" w:hAnsi="Times New Roman"/>
          <w:sz w:val="24"/>
        </w:rPr>
        <w:t xml:space="preserve"> [сайт]. — URL: https://profspo.ru/books/139542</w:t>
      </w:r>
      <w:hyperlink r:id="rId12" w:history="1">
        <w:r>
          <w:rPr>
            <w:rStyle w:val="1f5"/>
            <w:rFonts w:ascii="Times New Roman" w:hAnsi="Times New Roman"/>
            <w:sz w:val="24"/>
          </w:rPr>
          <w:t>.</w:t>
        </w:r>
      </w:hyperlink>
    </w:p>
    <w:p w14:paraId="3A33933D" w14:textId="1381A8DB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</w:t>
      </w:r>
      <w:proofErr w:type="gramStart"/>
      <w:r>
        <w:rPr>
          <w:rStyle w:val="1f5"/>
          <w:rFonts w:ascii="Times New Roman" w:hAnsi="Times New Roman"/>
          <w:sz w:val="24"/>
        </w:rPr>
        <w:t>Прядеин ;</w:t>
      </w:r>
      <w:proofErr w:type="gramEnd"/>
      <w:r>
        <w:rPr>
          <w:rStyle w:val="1f5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</w:t>
      </w:r>
      <w:hyperlink r:id="rId13" w:history="1">
        <w:r>
          <w:rPr>
            <w:rStyle w:val="a3"/>
            <w:rFonts w:ascii="Times New Roman" w:hAnsi="Times New Roman"/>
            <w:sz w:val="24"/>
          </w:rPr>
          <w:t>https://urait.ru/bcode/540370</w:t>
        </w:r>
      </w:hyperlink>
      <w:r>
        <w:rPr>
          <w:rStyle w:val="1f5"/>
          <w:rFonts w:ascii="Times New Roman" w:hAnsi="Times New Roman"/>
          <w:sz w:val="24"/>
        </w:rPr>
        <w:t>.</w:t>
      </w:r>
    </w:p>
    <w:p w14:paraId="67A455A3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26763D2F" w14:textId="037B350D" w:rsidR="005A2BD7" w:rsidRDefault="00C24BED" w:rsidP="005A2BD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3.2.2</w:t>
      </w:r>
      <w:r w:rsidR="005A2BD7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14:paraId="21160E4A" w14:textId="77777777"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0" w:name="_Hlk75854385"/>
      <w:bookmarkEnd w:id="0"/>
      <w:r>
        <w:rPr>
          <w:rFonts w:ascii="Times New Roman" w:hAnsi="Times New Roman"/>
          <w:sz w:val="24"/>
        </w:rPr>
        <w:t xml:space="preserve">1. </w:t>
      </w:r>
      <w:r>
        <w:rPr>
          <w:rStyle w:val="1f5"/>
          <w:rFonts w:ascii="Times New Roman" w:hAnsi="Times New Roman"/>
          <w:sz w:val="24"/>
        </w:rPr>
        <w:t xml:space="preserve"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rPr>
          <w:rStyle w:val="1f5"/>
          <w:rFonts w:ascii="Times New Roman" w:hAnsi="Times New Roman"/>
          <w:sz w:val="24"/>
        </w:rPr>
        <w:t>Лубченков</w:t>
      </w:r>
      <w:proofErr w:type="spellEnd"/>
      <w:r>
        <w:rPr>
          <w:rStyle w:val="1f5"/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14:paraId="662EFB08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f5"/>
          <w:rFonts w:ascii="Times New Roman" w:hAnsi="Times New Roman"/>
          <w:sz w:val="24"/>
        </w:rPr>
        <w:t>непосредственный.</w:t>
      </w:r>
    </w:p>
    <w:p w14:paraId="33614D0E" w14:textId="7ACEC741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>.</w:t>
      </w:r>
      <w:proofErr w:type="gramEnd"/>
      <w:r>
        <w:rPr>
          <w:rStyle w:val="1f5"/>
          <w:rFonts w:ascii="Times New Roman" w:hAnsi="Times New Roman"/>
          <w:sz w:val="24"/>
        </w:rPr>
        <w:t xml:space="preserve"> и доп.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 </w:t>
      </w:r>
      <w:hyperlink r:id="rId14" w:history="1">
        <w:r>
          <w:rPr>
            <w:rStyle w:val="1f5"/>
            <w:rFonts w:ascii="Times New Roman" w:hAnsi="Times New Roman"/>
            <w:sz w:val="24"/>
          </w:rPr>
          <w:t>https://urait.ru/bcode/539174.</w:t>
        </w:r>
      </w:hyperlink>
    </w:p>
    <w:p w14:paraId="36D5E22F" w14:textId="77777777"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4. Мединский, В. Р. История. История России. 1914—1945 годы. 10 класс. Базовый уровень: учебник / В.Р. Мединский, А.В. Торкунов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14:paraId="46530595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>5. Мединский, В. Р. История. История России. 1945 год — начало XXI века. 11 класс. Базовый уровень: учебник / В.Р. Мединский, А.В. Торкунов — Москва: Издательство Просвещение, 2024. — 448 с. — ISBN 978-5-09-112830-7 — Текст: непосредственный.</w:t>
      </w:r>
    </w:p>
    <w:p w14:paraId="7A09FD2B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b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14:paraId="6C4244DE" w14:textId="77777777"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6" w:history="1">
        <w:r>
          <w:rPr>
            <w:rStyle w:val="1b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14:paraId="4558E85E" w14:textId="25CDDE14"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>.</w:t>
      </w:r>
      <w:proofErr w:type="gramEnd"/>
      <w:r>
        <w:rPr>
          <w:rStyle w:val="1f5"/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https://urait.ru/bcode/540360.</w:t>
      </w:r>
    </w:p>
    <w:p w14:paraId="75505E6B" w14:textId="77777777"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14:paraId="274333CC" w14:textId="77777777"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14:paraId="5826D593" w14:textId="77777777"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14:paraId="64DC58A5" w14:textId="77777777"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4254"/>
        <w:gridCol w:w="4074"/>
        <w:gridCol w:w="2021"/>
      </w:tblGrid>
      <w:tr w:rsidR="00E743F0" w14:paraId="0B68E0A6" w14:textId="77777777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74418F86" w14:textId="77777777" w:rsidR="00E743F0" w:rsidRDefault="00570D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122C02DD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3D76A370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E743F0" w14:paraId="0E9A4E7C" w14:textId="77777777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517EF56E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E743F0" w14:paraId="0D442FCF" w14:textId="77777777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50C1B680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328322F8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14:paraId="6BE14F18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3DA4451A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14:paraId="61FBDA2C" w14:textId="77777777"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14:paraId="15EDC120" w14:textId="77777777" w:rsidR="00E743F0" w:rsidRDefault="00E743F0">
            <w:pPr>
              <w:pStyle w:val="TableParagraph"/>
              <w:jc w:val="both"/>
              <w:rPr>
                <w:sz w:val="24"/>
              </w:rPr>
            </w:pPr>
          </w:p>
          <w:p w14:paraId="5D1694C2" w14:textId="77777777"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14:paraId="4655AFCB" w14:textId="77777777"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14:paraId="6045C600" w14:textId="77777777" w:rsidR="00E743F0" w:rsidRDefault="00E743F0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6FC9E43C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14:paraId="2F45C3C4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5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14:paraId="2273F452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14:paraId="5570B784" w14:textId="77777777"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603D38F7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14:paraId="27BF38CB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14:paraId="6DF28E26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E743F0" w14:paraId="4A40F5C2" w14:textId="77777777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0BEAD02D" w14:textId="77777777"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E743F0" w14:paraId="0574143D" w14:textId="77777777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39210225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14:paraId="425C2A25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14:paraId="64C9AC13" w14:textId="77777777" w:rsidR="00E743F0" w:rsidRDefault="00570DA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rFonts w:ascii="Times New Roman" w:hAnsi="Times New Roman"/>
                <w:sz w:val="24"/>
              </w:rPr>
              <w:t>пространственно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временные характеристики исторических событий, явлений, процессов с древнейших времен до настоящего времени;</w:t>
            </w:r>
          </w:p>
          <w:p w14:paraId="27DB3E8E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20FB8569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14:paraId="6C39CCFB" w14:textId="77777777"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демонстрировать готовность противостоять фальсификациям российской истории;</w:t>
            </w:r>
          </w:p>
          <w:p w14:paraId="0079B019" w14:textId="77777777"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57656CBF" w14:textId="77777777"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14:paraId="6909C808" w14:textId="77777777"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14:paraId="374BCEBF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14:paraId="7247482E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14:paraId="33A901E6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14:paraId="75BAB1B0" w14:textId="77777777"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163FA4AD" w14:textId="77777777"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14:paraId="229D3E84" w14:textId="77777777"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51392A2C" w14:textId="77777777" w:rsidR="00E743F0" w:rsidRDefault="00E743F0">
      <w:pPr>
        <w:rPr>
          <w:rFonts w:ascii="Times New Roman" w:hAnsi="Times New Roman"/>
          <w:sz w:val="28"/>
        </w:rPr>
      </w:pPr>
    </w:p>
    <w:p w14:paraId="1913B4CD" w14:textId="0C847403" w:rsidR="0091724E" w:rsidRDefault="0091724E">
      <w:pPr>
        <w:jc w:val="center"/>
        <w:rPr>
          <w:rFonts w:ascii="Times New Roman" w:hAnsi="Times New Roman"/>
          <w:b/>
          <w:sz w:val="28"/>
        </w:rPr>
      </w:pPr>
    </w:p>
    <w:p w14:paraId="50635E45" w14:textId="77777777" w:rsidR="0091724E" w:rsidRDefault="0091724E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14:paraId="142E3F09" w14:textId="77777777" w:rsidR="0091724E" w:rsidRDefault="0091724E" w:rsidP="0091724E">
      <w:pPr>
        <w:jc w:val="right"/>
        <w:rPr>
          <w:rFonts w:ascii="Times New Roman" w:hAnsi="Times New Roman"/>
          <w:bCs/>
          <w:sz w:val="24"/>
          <w:szCs w:val="22"/>
        </w:rPr>
      </w:pPr>
      <w:r w:rsidRPr="008F2229">
        <w:rPr>
          <w:rFonts w:ascii="Times New Roman" w:hAnsi="Times New Roman"/>
          <w:bCs/>
          <w:sz w:val="24"/>
          <w:szCs w:val="22"/>
        </w:rPr>
        <w:lastRenderedPageBreak/>
        <w:t>Приложение 1</w:t>
      </w:r>
    </w:p>
    <w:p w14:paraId="4D34E76E" w14:textId="77777777" w:rsidR="0091724E" w:rsidRPr="00E227BA" w:rsidRDefault="0091724E" w:rsidP="0091724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ОЦЕНОЧНЫЕ МАТЕРИАЛЫ</w:t>
      </w:r>
    </w:p>
    <w:p w14:paraId="08DEC26D" w14:textId="64D584B8" w:rsidR="0091724E" w:rsidRPr="0091724E" w:rsidRDefault="0091724E" w:rsidP="0091724E">
      <w:pPr>
        <w:jc w:val="center"/>
        <w:rPr>
          <w:rFonts w:ascii="Times New Roman" w:hAnsi="Times New Roman"/>
          <w:b/>
        </w:rPr>
      </w:pPr>
      <w:r w:rsidRPr="0091724E">
        <w:rPr>
          <w:rFonts w:ascii="Times New Roman" w:hAnsi="Times New Roman"/>
          <w:b/>
        </w:rPr>
        <w:t>По</w:t>
      </w:r>
      <w:r w:rsidRPr="0091724E">
        <w:rPr>
          <w:rFonts w:ascii="Times New Roman" w:hAnsi="Times New Roman"/>
          <w:b/>
        </w:rPr>
        <w:t>яснительная записка</w:t>
      </w:r>
    </w:p>
    <w:p w14:paraId="2BA619D2" w14:textId="77777777" w:rsidR="00FF50FC" w:rsidRDefault="0091724E" w:rsidP="0091724E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</w:t>
      </w:r>
      <w:r w:rsidRPr="0091724E">
        <w:rPr>
          <w:rFonts w:ascii="Times New Roman" w:hAnsi="Times New Roman"/>
          <w:bCs/>
        </w:rPr>
        <w:t>Комплект оценочных материалов разработан для проведения рубежного контроля по учебной дисциплине СГ.0</w:t>
      </w:r>
      <w:r>
        <w:rPr>
          <w:rFonts w:ascii="Times New Roman" w:hAnsi="Times New Roman"/>
          <w:bCs/>
        </w:rPr>
        <w:t>1</w:t>
      </w:r>
      <w:r w:rsidRPr="0091724E">
        <w:rPr>
          <w:rFonts w:ascii="Times New Roman" w:hAnsi="Times New Roman"/>
          <w:bCs/>
        </w:rPr>
        <w:t xml:space="preserve"> «История России» по специальности 43.02.06 «Сервис на транспорте (по видам)». Целью использования комплекта является определение уровня сформированности образовательных результатов у студентов в ходе освоения образовательной программы среднего профессионального образования, установленных Федеральным государственным образовательным стандартом. Согласно требованиям ФГОС СПО, результатом освоения дисциплины является формирование следующих компетенций: </w:t>
      </w: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791"/>
        <w:gridCol w:w="3686"/>
      </w:tblGrid>
      <w:tr w:rsidR="00FF50FC" w:rsidRPr="00BF7BF1" w14:paraId="6B8AFB66" w14:textId="77777777" w:rsidTr="00A022CB">
        <w:trPr>
          <w:trHeight w:val="444"/>
        </w:trPr>
        <w:tc>
          <w:tcPr>
            <w:tcW w:w="1129" w:type="dxa"/>
            <w:hideMark/>
          </w:tcPr>
          <w:p w14:paraId="1E394FE7" w14:textId="77777777" w:rsidR="00FF50FC" w:rsidRPr="00BF7BF1" w:rsidRDefault="00FF50FC" w:rsidP="00A022C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17BB16C1" w14:textId="77777777" w:rsidR="00FF50FC" w:rsidRPr="00BF7BF1" w:rsidRDefault="00FF50FC" w:rsidP="00A022C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791" w:type="dxa"/>
            <w:hideMark/>
          </w:tcPr>
          <w:p w14:paraId="7F64A8AD" w14:textId="77777777" w:rsidR="00FF50FC" w:rsidRPr="00BF7BF1" w:rsidRDefault="00FF50FC" w:rsidP="00A022C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  <w:hideMark/>
          </w:tcPr>
          <w:p w14:paraId="53A7E863" w14:textId="77777777" w:rsidR="00FF50FC" w:rsidRPr="00BF7BF1" w:rsidRDefault="00FF50FC" w:rsidP="00A022C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F50FC" w:rsidRPr="00BF7BF1" w14:paraId="51378EE1" w14:textId="77777777" w:rsidTr="00A022CB">
        <w:trPr>
          <w:trHeight w:val="2318"/>
        </w:trPr>
        <w:tc>
          <w:tcPr>
            <w:tcW w:w="1129" w:type="dxa"/>
          </w:tcPr>
          <w:p w14:paraId="1E24A5D6" w14:textId="409FB35F" w:rsidR="00FF50FC" w:rsidRPr="002E1F6C" w:rsidRDefault="00FF50FC" w:rsidP="00A022C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1724E">
              <w:rPr>
                <w:rFonts w:ascii="Times New Roman" w:hAnsi="Times New Roman"/>
                <w:bCs/>
              </w:rPr>
              <w:t>ОК 01, ОК 02, ОК 03, ОК 04, ОК 05, ОК 06, ОК 09 ПК 1.1</w:t>
            </w:r>
          </w:p>
        </w:tc>
        <w:tc>
          <w:tcPr>
            <w:tcW w:w="4791" w:type="dxa"/>
          </w:tcPr>
          <w:p w14:paraId="3DD58A0D" w14:textId="77777777" w:rsidR="00FF50FC" w:rsidRDefault="00FF50FC" w:rsidP="00A022CB">
            <w:pPr>
              <w:tabs>
                <w:tab w:val="left" w:pos="708"/>
              </w:tabs>
              <w:rPr>
                <w:rFonts w:ascii="Times New Roman" w:hAnsi="Times New Roman"/>
                <w:bCs/>
              </w:rPr>
            </w:pPr>
            <w:r w:rsidRPr="0091724E">
              <w:rPr>
                <w:rFonts w:ascii="Times New Roman" w:hAnsi="Times New Roman"/>
                <w:bCs/>
              </w:rPr>
              <w:t>– выделять факторы, определившие уникальность становления духовно-нравственных ценностей в России;</w:t>
            </w:r>
          </w:p>
          <w:p w14:paraId="4CA34CFB" w14:textId="77777777" w:rsidR="00FF50FC" w:rsidRDefault="00FF50FC" w:rsidP="00A022CB">
            <w:pPr>
              <w:tabs>
                <w:tab w:val="left" w:pos="708"/>
              </w:tabs>
              <w:rPr>
                <w:rFonts w:ascii="Times New Roman" w:hAnsi="Times New Roman"/>
                <w:bCs/>
              </w:rPr>
            </w:pPr>
            <w:r w:rsidRPr="0091724E">
              <w:rPr>
                <w:rFonts w:ascii="Times New Roman" w:hAnsi="Times New Roman"/>
                <w:bCs/>
              </w:rPr>
              <w:t xml:space="preserve"> –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древнейших времен до настоящего времени;</w:t>
            </w:r>
          </w:p>
          <w:p w14:paraId="6C67BBEE" w14:textId="77777777" w:rsidR="00FF50FC" w:rsidRDefault="00FF50FC" w:rsidP="00A022CB">
            <w:pPr>
              <w:tabs>
                <w:tab w:val="left" w:pos="708"/>
              </w:tabs>
              <w:rPr>
                <w:rFonts w:ascii="Times New Roman" w:hAnsi="Times New Roman"/>
                <w:bCs/>
              </w:rPr>
            </w:pPr>
            <w:r w:rsidRPr="0091724E">
              <w:rPr>
                <w:rFonts w:ascii="Times New Roman" w:hAnsi="Times New Roman"/>
                <w:bCs/>
              </w:rPr>
              <w:t xml:space="preserve"> –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6C79E189" w14:textId="77777777" w:rsidR="00FF50FC" w:rsidRDefault="00FF50FC" w:rsidP="00A022CB">
            <w:pPr>
              <w:tabs>
                <w:tab w:val="left" w:pos="708"/>
              </w:tabs>
              <w:rPr>
                <w:rFonts w:ascii="Times New Roman" w:hAnsi="Times New Roman"/>
                <w:bCs/>
              </w:rPr>
            </w:pPr>
            <w:r w:rsidRPr="0091724E">
              <w:rPr>
                <w:rFonts w:ascii="Times New Roman" w:hAnsi="Times New Roman"/>
                <w:bCs/>
              </w:rPr>
              <w:t xml:space="preserve"> – защищать историческую правду, не допускать умаления подвига российского народа по защите Отечества; </w:t>
            </w:r>
          </w:p>
          <w:p w14:paraId="46AF74AE" w14:textId="62A19910" w:rsidR="00FF50FC" w:rsidRPr="00BF7BF1" w:rsidRDefault="00FF50FC" w:rsidP="00A022CB">
            <w:pPr>
              <w:tabs>
                <w:tab w:val="left" w:pos="708"/>
              </w:tabs>
              <w:rPr>
                <w:rFonts w:ascii="Calibri" w:hAnsi="Calibri"/>
                <w:i/>
                <w:color w:val="C00000"/>
                <w:sz w:val="24"/>
                <w:szCs w:val="24"/>
              </w:rPr>
            </w:pPr>
            <w:r w:rsidRPr="0091724E">
              <w:rPr>
                <w:rFonts w:ascii="Times New Roman" w:hAnsi="Times New Roman"/>
                <w:bCs/>
              </w:rPr>
              <w:t>– 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686" w:type="dxa"/>
          </w:tcPr>
          <w:p w14:paraId="51F2926F" w14:textId="77777777" w:rsidR="00FF50FC" w:rsidRDefault="00FF50FC" w:rsidP="00A022CB">
            <w:pPr>
              <w:suppressAutoHyphens/>
              <w:rPr>
                <w:rFonts w:ascii="Times New Roman" w:hAnsi="Times New Roman"/>
                <w:bCs/>
              </w:rPr>
            </w:pPr>
            <w:r w:rsidRPr="0091724E">
              <w:rPr>
                <w:rFonts w:ascii="Times New Roman" w:hAnsi="Times New Roman"/>
                <w:bCs/>
              </w:rPr>
              <w:t xml:space="preserve">– ключевые события, основные даты и исторические этапы развития России с древнейших времен до настоящего времени; </w:t>
            </w:r>
          </w:p>
          <w:p w14:paraId="2EF45C01" w14:textId="77777777" w:rsidR="00FF50FC" w:rsidRDefault="00FF50FC" w:rsidP="00A022CB">
            <w:pPr>
              <w:suppressAutoHyphens/>
              <w:rPr>
                <w:rFonts w:ascii="Times New Roman" w:hAnsi="Times New Roman"/>
                <w:bCs/>
              </w:rPr>
            </w:pPr>
            <w:r w:rsidRPr="0091724E">
              <w:rPr>
                <w:rFonts w:ascii="Times New Roman" w:hAnsi="Times New Roman"/>
                <w:bCs/>
              </w:rPr>
              <w:t>– 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41CD4FA8" w14:textId="77777777" w:rsidR="00FF50FC" w:rsidRDefault="00FF50FC" w:rsidP="00A022CB">
            <w:pPr>
              <w:suppressAutoHyphens/>
              <w:rPr>
                <w:rFonts w:ascii="Times New Roman" w:hAnsi="Times New Roman"/>
                <w:bCs/>
              </w:rPr>
            </w:pPr>
            <w:r w:rsidRPr="0091724E">
              <w:rPr>
                <w:rFonts w:ascii="Times New Roman" w:hAnsi="Times New Roman"/>
                <w:bCs/>
              </w:rPr>
              <w:t xml:space="preserve"> – традиционные российские духовно-нравственные ценности;</w:t>
            </w:r>
          </w:p>
          <w:p w14:paraId="541BFFF7" w14:textId="6F7A4C48" w:rsidR="00FF50FC" w:rsidRPr="00BF7BF1" w:rsidRDefault="00FF50FC" w:rsidP="00A022CB">
            <w:pPr>
              <w:suppressAutoHyphens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91724E">
              <w:rPr>
                <w:rFonts w:ascii="Times New Roman" w:hAnsi="Times New Roman"/>
                <w:bCs/>
              </w:rPr>
              <w:t xml:space="preserve"> – роль и значение России в современном мире. </w:t>
            </w:r>
            <w:r w:rsidRPr="00BF7B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DA92E1B" w14:textId="77777777" w:rsidR="00FF50FC" w:rsidRDefault="00FF50FC" w:rsidP="0091724E">
      <w:pPr>
        <w:jc w:val="both"/>
        <w:rPr>
          <w:rFonts w:ascii="Times New Roman" w:hAnsi="Times New Roman"/>
          <w:bCs/>
        </w:rPr>
      </w:pPr>
    </w:p>
    <w:p w14:paraId="000AB151" w14:textId="77777777" w:rsidR="00FF50FC" w:rsidRDefault="00FF50FC" w:rsidP="0091724E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</w:t>
      </w:r>
      <w:r w:rsidR="0091724E" w:rsidRPr="0091724E">
        <w:rPr>
          <w:rFonts w:ascii="Times New Roman" w:hAnsi="Times New Roman"/>
          <w:bCs/>
        </w:rPr>
        <w:t xml:space="preserve">При формировании комплекта оценочных материалов используются тестовые задания и задания с развернутым ответом (аналитические, на установление соответствия и аргументацию). Работа состоит из 2 вариантов, идентичных по структуре и сложности. На выполнение всей работы отводится 90 минут (пара). Максимальная сумма баллов за выполнение всей работы — 50 баллов. Формы тестовых заданий: </w:t>
      </w:r>
    </w:p>
    <w:p w14:paraId="208F3522" w14:textId="77777777" w:rsidR="00FF50FC" w:rsidRDefault="0091724E" w:rsidP="0091724E">
      <w:pPr>
        <w:jc w:val="both"/>
        <w:rPr>
          <w:rFonts w:ascii="Times New Roman" w:hAnsi="Times New Roman"/>
          <w:bCs/>
        </w:rPr>
      </w:pPr>
      <w:r w:rsidRPr="0091724E">
        <w:rPr>
          <w:rFonts w:ascii="Times New Roman" w:hAnsi="Times New Roman"/>
          <w:bCs/>
        </w:rPr>
        <w:t xml:space="preserve">·Задания с выбором одного правильного ответа (закрытая форма); · </w:t>
      </w:r>
    </w:p>
    <w:p w14:paraId="6F2DDAF2" w14:textId="77777777" w:rsidR="00FF50FC" w:rsidRDefault="0091724E" w:rsidP="0091724E">
      <w:pPr>
        <w:jc w:val="both"/>
        <w:rPr>
          <w:rFonts w:ascii="Times New Roman" w:hAnsi="Times New Roman"/>
          <w:bCs/>
        </w:rPr>
      </w:pPr>
      <w:r w:rsidRPr="0091724E">
        <w:rPr>
          <w:rFonts w:ascii="Times New Roman" w:hAnsi="Times New Roman"/>
          <w:bCs/>
        </w:rPr>
        <w:t>Задания на установление соответствия (открытая форма); ·</w:t>
      </w:r>
    </w:p>
    <w:p w14:paraId="15382323" w14:textId="77777777" w:rsidR="00FF50FC" w:rsidRDefault="0091724E" w:rsidP="0091724E">
      <w:pPr>
        <w:jc w:val="both"/>
        <w:rPr>
          <w:rFonts w:ascii="Times New Roman" w:hAnsi="Times New Roman"/>
          <w:bCs/>
        </w:rPr>
      </w:pPr>
      <w:r w:rsidRPr="0091724E">
        <w:rPr>
          <w:rFonts w:ascii="Times New Roman" w:hAnsi="Times New Roman"/>
          <w:bCs/>
        </w:rPr>
        <w:t xml:space="preserve"> Задания с выбором нескольких правильных ответов; · </w:t>
      </w:r>
    </w:p>
    <w:p w14:paraId="52D429F2" w14:textId="77777777" w:rsidR="00FF50FC" w:rsidRDefault="0091724E" w:rsidP="0091724E">
      <w:pPr>
        <w:jc w:val="both"/>
        <w:rPr>
          <w:rFonts w:ascii="Times New Roman" w:hAnsi="Times New Roman"/>
          <w:bCs/>
        </w:rPr>
      </w:pPr>
      <w:r w:rsidRPr="0091724E">
        <w:rPr>
          <w:rFonts w:ascii="Times New Roman" w:hAnsi="Times New Roman"/>
          <w:bCs/>
        </w:rPr>
        <w:t xml:space="preserve">Задания с развернутым ответом (анализ текста, эссе, заполнение таблиц). </w:t>
      </w:r>
    </w:p>
    <w:p w14:paraId="0978C8A8" w14:textId="79B6989D" w:rsidR="00FF50FC" w:rsidRDefault="0091724E" w:rsidP="00FF50FC">
      <w:pPr>
        <w:jc w:val="center"/>
        <w:rPr>
          <w:rFonts w:ascii="Times New Roman" w:hAnsi="Times New Roman"/>
          <w:bCs/>
        </w:rPr>
      </w:pPr>
      <w:r w:rsidRPr="0091724E">
        <w:rPr>
          <w:rFonts w:ascii="Times New Roman" w:hAnsi="Times New Roman"/>
          <w:bCs/>
        </w:rPr>
        <w:lastRenderedPageBreak/>
        <w:t>Критерии оценивания:</w:t>
      </w:r>
    </w:p>
    <w:p w14:paraId="019F326B" w14:textId="305A0B85" w:rsidR="0091724E" w:rsidRPr="0091724E" w:rsidRDefault="0091724E" w:rsidP="0091724E">
      <w:pPr>
        <w:jc w:val="both"/>
        <w:rPr>
          <w:rFonts w:ascii="Times New Roman" w:hAnsi="Times New Roman"/>
          <w:bCs/>
        </w:rPr>
      </w:pPr>
      <w:r w:rsidRPr="0091724E">
        <w:rPr>
          <w:rFonts w:ascii="Times New Roman" w:hAnsi="Times New Roman"/>
          <w:bCs/>
        </w:rPr>
        <w:t>Правильное выполнение заданий Части I (тесты с 1 по 20) оценивается в 1 балл за каждый правильный ответ. Правильное выполнение заданий Части II оценивается по шкале, указанной в ключах (задания 1-6 и вопрос 7-10). Максимальная сумма за работу – 50 баллов. · Оценка «5» (отлично) выставляется за 45-50 баллов (90-100%); · Оценка «4» (хорошо) выставляется за 38-44 балла (76-89%); · Оценка «3» (удовлетворительно) выставляется за 25-37 баллов (50-75%); · Оценка «2» (неудовлетворительно) выставляется за 24 и менее баллов (менее 50%).</w:t>
      </w:r>
    </w:p>
    <w:p w14:paraId="6E8244EE" w14:textId="77777777" w:rsidR="00FF50FC" w:rsidRDefault="00FF50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035CEEF8" w14:textId="792A8020" w:rsidR="0091724E" w:rsidRPr="00FF50FC" w:rsidRDefault="0091724E" w:rsidP="0091724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Вариант 1</w:t>
      </w:r>
    </w:p>
    <w:p w14:paraId="1F485DC3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Выберите один правильный ответ.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1. Какой из перечисленных документов является государственным символом, отражающим единство и величие страны?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а) Воинский устав Петра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Манифест 17 октября 1905 г.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Гимн Российской Федерации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Конституция РСФСР 1918 г.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 Какой выбор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XIII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определил дальнейший путь развития русских земель в противостоянии с западной экспансией?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Принятие унии с католическим Римом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Союз с Великим княжеством Литовским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Признание власти Золотой Орды при отпоре крестоносцам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Объединение с Галицко-Волынским княжеством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3. Какое событие начала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XVII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завершилось избранием новой династии на престол?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Семибоярщина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Опричнина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Смутное время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Стояние на Угре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4. Какое решение 1654 года закрепило переход Левобережной Украины под власть русского царя?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Земский собор и присяга на верность («</w:t>
      </w:r>
      <w:proofErr w:type="spellStart"/>
      <w:r w:rsidRPr="00FF50FC">
        <w:rPr>
          <w:rFonts w:ascii="Times New Roman" w:hAnsi="Times New Roman"/>
          <w:sz w:val="24"/>
          <w:szCs w:val="24"/>
          <w:lang w:eastAsia="zh-CN"/>
        </w:rPr>
        <w:t>Волим</w:t>
      </w:r>
      <w:proofErr w:type="spellEnd"/>
      <w:r w:rsidRPr="00FF50FC">
        <w:rPr>
          <w:rFonts w:ascii="Times New Roman" w:hAnsi="Times New Roman"/>
          <w:sz w:val="24"/>
          <w:szCs w:val="24"/>
          <w:lang w:eastAsia="zh-CN"/>
        </w:rPr>
        <w:t xml:space="preserve"> под царя!»)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 w:rsidRPr="00FF50FC">
        <w:rPr>
          <w:rFonts w:ascii="Times New Roman" w:hAnsi="Times New Roman"/>
          <w:sz w:val="24"/>
          <w:szCs w:val="24"/>
          <w:lang w:eastAsia="zh-CN"/>
        </w:rPr>
        <w:t>Андрусовское</w:t>
      </w:r>
      <w:proofErr w:type="spellEnd"/>
      <w:r w:rsidRPr="00FF50FC">
        <w:rPr>
          <w:rFonts w:ascii="Times New Roman" w:hAnsi="Times New Roman"/>
          <w:sz w:val="24"/>
          <w:szCs w:val="24"/>
          <w:lang w:eastAsia="zh-CN"/>
        </w:rPr>
        <w:t xml:space="preserve"> перемирие с Речью </w:t>
      </w:r>
      <w:proofErr w:type="spellStart"/>
      <w:r w:rsidRPr="00FF50FC">
        <w:rPr>
          <w:rFonts w:ascii="Times New Roman" w:hAnsi="Times New Roman"/>
          <w:sz w:val="24"/>
          <w:szCs w:val="24"/>
          <w:lang w:val="en-US" w:eastAsia="zh-CN"/>
        </w:rPr>
        <w:t>Посполитой</w:t>
      </w:r>
      <w:proofErr w:type="spellEnd"/>
      <w:r w:rsidRPr="00FF50FC">
        <w:rPr>
          <w:rFonts w:ascii="Times New Roman" w:hAnsi="Times New Roman"/>
          <w:sz w:val="24"/>
          <w:szCs w:val="24"/>
          <w:lang w:val="en-US" w:eastAsia="zh-CN"/>
        </w:rPr>
        <w:br/>
        <w:t xml:space="preserve">в) </w:t>
      </w:r>
      <w:proofErr w:type="spellStart"/>
      <w:r w:rsidRPr="00FF50FC">
        <w:rPr>
          <w:rFonts w:ascii="Times New Roman" w:hAnsi="Times New Roman"/>
          <w:sz w:val="24"/>
          <w:szCs w:val="24"/>
          <w:lang w:val="en-US" w:eastAsia="zh-CN"/>
        </w:rPr>
        <w:t>Переяславская</w:t>
      </w:r>
      <w:proofErr w:type="spellEnd"/>
      <w:r w:rsidRPr="00FF50FC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FF50FC">
        <w:rPr>
          <w:rFonts w:ascii="Times New Roman" w:hAnsi="Times New Roman"/>
          <w:sz w:val="24"/>
          <w:szCs w:val="24"/>
          <w:lang w:val="en-US" w:eastAsia="zh-CN"/>
        </w:rPr>
        <w:t>Рада</w:t>
      </w:r>
      <w:proofErr w:type="spellEnd"/>
      <w:r w:rsidRPr="00FF50FC">
        <w:rPr>
          <w:rFonts w:ascii="Times New Roman" w:hAnsi="Times New Roman"/>
          <w:sz w:val="24"/>
          <w:szCs w:val="24"/>
          <w:lang w:val="en-US" w:eastAsia="zh-CN"/>
        </w:rPr>
        <w:br/>
        <w:t xml:space="preserve">г) </w:t>
      </w:r>
      <w:proofErr w:type="spellStart"/>
      <w:r w:rsidRPr="00FF50FC">
        <w:rPr>
          <w:rFonts w:ascii="Times New Roman" w:hAnsi="Times New Roman"/>
          <w:sz w:val="24"/>
          <w:szCs w:val="24"/>
          <w:lang w:val="en-US" w:eastAsia="zh-CN"/>
        </w:rPr>
        <w:t>Вечный</w:t>
      </w:r>
      <w:proofErr w:type="spellEnd"/>
      <w:r w:rsidRPr="00FF50FC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FF50FC">
        <w:rPr>
          <w:rFonts w:ascii="Times New Roman" w:hAnsi="Times New Roman"/>
          <w:sz w:val="24"/>
          <w:szCs w:val="24"/>
          <w:lang w:val="en-US" w:eastAsia="zh-CN"/>
        </w:rPr>
        <w:t>мир</w:t>
      </w:r>
      <w:proofErr w:type="spellEnd"/>
      <w:r w:rsidRPr="00FF50FC">
        <w:rPr>
          <w:rFonts w:ascii="Times New Roman" w:hAnsi="Times New Roman"/>
          <w:sz w:val="24"/>
          <w:szCs w:val="24"/>
          <w:lang w:val="en-US" w:eastAsia="zh-CN"/>
        </w:rPr>
        <w:t xml:space="preserve"> с </w:t>
      </w:r>
      <w:proofErr w:type="spellStart"/>
      <w:r w:rsidRPr="00FF50FC">
        <w:rPr>
          <w:rFonts w:ascii="Times New Roman" w:hAnsi="Times New Roman"/>
          <w:sz w:val="24"/>
          <w:szCs w:val="24"/>
          <w:lang w:val="en-US" w:eastAsia="zh-CN"/>
        </w:rPr>
        <w:t>Польшей</w:t>
      </w:r>
      <w:proofErr w:type="spellEnd"/>
      <w:r w:rsidRPr="00FF50FC">
        <w:rPr>
          <w:rFonts w:ascii="Times New Roman" w:hAnsi="Times New Roman"/>
          <w:sz w:val="24"/>
          <w:szCs w:val="24"/>
          <w:lang w:val="en-US"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5. 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Какой титул был принят Петром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 1721 году, что символизировало новый статус страны?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Великий князь всея Руси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Император и Самодержец Всероссийский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Царь и Великий Государь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Отец Отечества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6. Девиз «</w:t>
      </w:r>
      <w:proofErr w:type="spellStart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» связан с правлением императрицы, при которой был присоединен Крым. Кто это?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Анна Иоанновна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Елизавета Петровна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в) Екатерина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Мария Фёдоровна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Какое событие середины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XIX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современники назвали «Пирровой победой» для стран Европы, несмотря на их успех?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Наполеоновские войны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Крымская война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Русско-турецкая война 1877-1878 гг.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Отечественная война 1812 года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8. Какое событие 1917 года стало, согласно ряду историков, реакцией на слабость власти и угрозу распада страны?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Февральская революция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Корниловский мятеж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Роспуск Учредительного собрания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Октябрьская революция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9. Какая экономическая политика СССР 1920-х годов сменила «военный коммунизм»?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Новая экономическая политика (НЭП)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Коллективизация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Пятилетки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10. Что стало решающим фактором победы СССР в войне 1941-1945 годов?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Суровые климатические условия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Помощь союзников по ленд-лизу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Патриотический подъём народа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Просчёты немецкого командования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11. Каков был главный геополитический итог Второй мировой войны для СССР?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Распад колониальной системы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Создание Организации Объединённых Наций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Формирование биполярного мира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Установление границ по состоянию на 1939 год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12. Какое явление стало характерной чертой экономики России 1990-х годов?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 w:rsidRPr="00FF50FC"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 w:rsidRPr="00FF50FC">
        <w:rPr>
          <w:rFonts w:ascii="Times New Roman" w:hAnsi="Times New Roman"/>
          <w:sz w:val="24"/>
          <w:szCs w:val="24"/>
          <w:lang w:eastAsia="zh-CN"/>
        </w:rPr>
        <w:br/>
        <w:t>в) Национализация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Кооперация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13. Какое событие внешней политики 2000-х годов стало символом возвращения России к самостоятельной роли в мире?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Вступление в ВТО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Мюнхенская речь (2007 г.)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Создание СНГ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СНВ-2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Какая фальшивка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XVIII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использовалась для обоснования агрессии против России в последующие столетия?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«Дневник Анны Вырубовой»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«Завещание Петра Великого»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«Письмо Зиновьева»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«Протоколы сионских мудрецов»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15. Что стало символом индустриальной мощи СССР в 1930-е годы?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Тульский оружейный завод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Строительство Магнитогорского металлургического комбината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Освоение целинных земель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Пуск Волжской ГЭС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16. Какой из современных проектов является примером развития инфраструктуры и освоения пространств?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Создание особых экономических зон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Строительство космодрома «Восточный» и Крымского моста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в) Развитие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FF50FC">
        <w:rPr>
          <w:rFonts w:ascii="Times New Roman" w:hAnsi="Times New Roman"/>
          <w:sz w:val="24"/>
          <w:szCs w:val="24"/>
          <w:lang w:eastAsia="zh-CN"/>
        </w:rPr>
        <w:t>-кластеров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Программа «Земский доктор»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17. Верно ли утверждение: «Александр Невский рассматривал Золотую Орду как главную духовную угрозу для Руси»?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Верно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18. Верно ли утверждение: «Коллективизация сельского хозяйства в СССР предшествовала индустриализации»?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Верно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19. Установите соответствие между историческим деятелем и его ролью.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1. Александр Невский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3. Петр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4. В.В. Путин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А) Инициатор воссоединения Малороссии с Россией.</w:t>
      </w:r>
    </w:p>
    <w:p w14:paraId="3641C820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t xml:space="preserve">Б) Лидер, чей курс ассоциируется с укреплением суверенитета в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XXI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Князь, чья политика определила цивилизационный выбор Руси.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Правитель, провозгласивший Россию империей.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20. Установите соответствие между войной и её ключевым событием/характеристикой.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1. Отечественная война 1812 года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2. Крымская война 1853-1856 гг.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1941-1945 гг.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4. Специальная военная операция (с 2022 г.)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А) Оборона Севастополя.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Патриотический лозунг «Вставай, страна огромная!».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Освобождение Москвы от армии Наполеона.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Защита населения Донбасса.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Часть 2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  <w:t>Задание 1. Анализ текста «Выбор пути»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· Инструкция: Прочитайте отрывки и определите, о каком историческом деятеле или событии идёт речь. Запишите ответ.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1. "Он отказался от союза с папой римским против Орды, считая католическую угрозу более опасной для веры и культуры Руси". </w:t>
      </w:r>
    </w:p>
    <w:p w14:paraId="14A735A4" w14:textId="77777777" w:rsidR="0091724E" w:rsidRPr="00FF50FC" w:rsidRDefault="0091724E" w:rsidP="0091724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t xml:space="preserve">"Под его руководством запорожские казаки, уставшие от притеснений, приняли решение просить защиты у единоверного русского царя". 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3. "Эта речь в 2007 году резко критиковала однополярную модель мира и заявила о самостоятельности внешней политики России".</w:t>
      </w:r>
    </w:p>
    <w:p w14:paraId="6DC18907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</w:t>
      </w:r>
      <w:proofErr w:type="gramStart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2 .</w:t>
      </w:r>
      <w:proofErr w:type="gramEnd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Какие три главных лозунга или идеи помогали объединять людей в эти периоды?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· а) В Московском царстве после падения Византии.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sz w:val="24"/>
          <w:szCs w:val="24"/>
          <w:lang w:eastAsia="zh-CN"/>
        </w:rPr>
        <w:t>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proofErr w:type="spellStart"/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Вопрос</w:t>
      </w:r>
      <w:proofErr w:type="spellEnd"/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 </w:t>
      </w:r>
      <w:proofErr w:type="gramStart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 .</w:t>
      </w:r>
      <w:proofErr w:type="gramEnd"/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 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Сопоставьте эпоху и стереотипный образ России, который создавала западная пропаганда.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· Эпохи: 1) Наполеоновские войны; 2) Крымская война; 3) Холодная война.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· Образы: А) "Жандарм Европы", подавляющий свободы; Б) "Империя зла", угрожающая всему миру; В) Дикая и варварская страна, которую нужно "цивилизовать".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Вопрос  4 . Заполните таблицу, указав по одному действию каждого правителя для укрепления позиций страны.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Правитель (эпоха) Действие по укреплению суверенитета/возвращению позиций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(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XVIII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век) 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XXI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век) </w:t>
      </w:r>
    </w:p>
    <w:p w14:paraId="34B2B114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Вопрос 5. Источниками массового героизма в Великой Отечественной войне были (выберите 2-3 верных варианта и кратко поясните):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· Желание отомстить за разрушенные города.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· Страх перед наказанием со стороны властей.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lastRenderedPageBreak/>
        <w:t>· Вера в справедливость и необходимость защиты своей земли от захватчиков.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Вопрос 6 . Закончите предложения, выбрав подходящие по смыслу варианты.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1. Россия является великой державой благодаря своему... </w:t>
      </w:r>
    </w:p>
    <w:p w14:paraId="46401685" w14:textId="77777777" w:rsidR="0091724E" w:rsidRPr="00FF50FC" w:rsidRDefault="0091724E" w:rsidP="0091724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t xml:space="preserve">Главной ценностью для народов России на протяжении истории было...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(</w:t>
      </w:r>
    </w:p>
    <w:p w14:paraId="23ACC662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t xml:space="preserve">3. В современном мире Россия стремится быть... </w:t>
      </w:r>
    </w:p>
    <w:p w14:paraId="36435DD1" w14:textId="77777777" w:rsidR="0091724E" w:rsidRPr="00FF50FC" w:rsidRDefault="0091724E" w:rsidP="0091724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7. Используя примеры из истории (от Невской битвы до Великой Отечественной войны), докажите тезис о том, что в экстремальных условиях патриотизм становится решающим фактором национального выживания и победы.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  <w:t>8. На основе изученного курса сформулируйте, какие основные нарративы (исторические мифы) использовала и использует западная пропаганда для формирования образа России как «угрозы». Как, по вашему мнению, на них следует отвечать?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9. Какие сферы (например, энергетика, ВПК,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IT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 сферы.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14:paraId="5172E7F4" w14:textId="77777777" w:rsidR="0091724E" w:rsidRPr="00FF50FC" w:rsidRDefault="0091724E" w:rsidP="0091724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14:paraId="40394AFD" w14:textId="77777777" w:rsidR="0091724E" w:rsidRPr="00FF50FC" w:rsidRDefault="0091724E" w:rsidP="0091724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14:paraId="70FEB375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Рубежный контроль. Вариант 2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Выберите один правильный ответ.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  <w:t>1. Что, согласно содержанию курса, стало духовной основой для становления российской государственности?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Решения Любечского съезда князей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Принятие православия и наследие Византии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Военная демократия варягов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Магдебургское право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2. Почему политику Александра Невского по выстраиванию отношений с Ордой можно назвать стратегическим выбором?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Он стремился перенять военные технологии кочевников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</w:t>
      </w:r>
      <w:proofErr w:type="gramStart"/>
      <w:r w:rsidRPr="00FF50FC">
        <w:rPr>
          <w:rFonts w:ascii="Times New Roman" w:hAnsi="Times New Roman"/>
          <w:sz w:val="24"/>
          <w:szCs w:val="24"/>
          <w:lang w:eastAsia="zh-CN"/>
        </w:rPr>
        <w:t>)</w:t>
      </w:r>
      <w:proofErr w:type="gramEnd"/>
      <w:r w:rsidRPr="00FF50FC">
        <w:rPr>
          <w:rFonts w:ascii="Times New Roman" w:hAnsi="Times New Roman"/>
          <w:sz w:val="24"/>
          <w:szCs w:val="24"/>
          <w:lang w:eastAsia="zh-CN"/>
        </w:rPr>
        <w:t xml:space="preserve"> Это позволило избежать католической ассимиляции и сохранить культурную самостоятельность Руси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Он планировал с помощью Орды завоевать Европу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Такая политика полностью избавила русские земли от уплаты дани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3. Чем уникален способ преодоления династического кризиса в 1613 году?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а) Власть была передана по наследству сыну Лжедмитрия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Царь был избран путем всенародного голосования на Земском соборе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Престол занял польский королевич Владислав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</w:t>
      </w:r>
      <w:proofErr w:type="gramStart"/>
      <w:r w:rsidRPr="00FF50FC">
        <w:rPr>
          <w:rFonts w:ascii="Times New Roman" w:hAnsi="Times New Roman"/>
          <w:sz w:val="24"/>
          <w:szCs w:val="24"/>
          <w:lang w:eastAsia="zh-CN"/>
        </w:rPr>
        <w:t>)</w:t>
      </w:r>
      <w:proofErr w:type="gramEnd"/>
      <w:r w:rsidRPr="00FF50FC">
        <w:rPr>
          <w:rFonts w:ascii="Times New Roman" w:hAnsi="Times New Roman"/>
          <w:sz w:val="24"/>
          <w:szCs w:val="24"/>
          <w:lang w:eastAsia="zh-CN"/>
        </w:rPr>
        <w:t xml:space="preserve"> В России была установлена боярская республика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4. Какой исторический документ начинается словами «</w:t>
      </w:r>
      <w:proofErr w:type="spellStart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Волим</w:t>
      </w:r>
      <w:proofErr w:type="spellEnd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под царя восточного, православного»?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Судебник 1497 года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Решение Переяславской Рады 1654 года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в) Указ о единонаследии Петра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Манифест о вольности дворянства 1762 года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Какое из последствий реформ Петра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имело наиболее долговременное и противоречивое значение для развития России?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Создание регулярной армии и флота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Раскол общества на «европеизированную» элиту и традиционный народ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Основание Санкт-Петербурга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Введение Табели о рангах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6. Какая из перечисленных территорий была присоединена к России в ходе русско-турецких войн эпохи Екатерины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, реализуя девиз «</w:t>
      </w:r>
      <w:proofErr w:type="spellStart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Финляндия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Царство Польское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Крым и Северное Причерноморье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Бессарабия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7. Несмотря на поражение в Крымской войне, что показала героическая оборона Севастополя?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а) Полное превосходство русского вооружения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Неготовность России к войне на море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Выдающуюся стойкость русских солдат и матросов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Необходимость немедленного освобождения крестьян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8. Какой из этапов революции 1917 года привел к радикализации масс и создал условия для прихода к власти большевиков?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а) Отречение Николая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и создание Временного правительства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Июньское наступление на фронте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Корниловский мятеж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Разгон Учредительного собрания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9. Что стало главным идеологическим ресурсом мобилизации народа в годы Великой 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Отечественной войны?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Идея мировой революции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Советский патриотизм, апеллирующий к защите Родины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Призывы к интернациональной солидарности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Обещания демократических реформ после войны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10. Какой процесс в экономике 1990-х годов привел к появлению узкой группы лиц, контролирующих основные национальные богатства?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Национализация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Инфляция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 w:rsidRPr="00FF50FC"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 w:rsidRPr="00FF50FC">
        <w:rPr>
          <w:rFonts w:ascii="Times New Roman" w:hAnsi="Times New Roman"/>
          <w:sz w:val="24"/>
          <w:szCs w:val="24"/>
          <w:lang w:eastAsia="zh-CN"/>
        </w:rPr>
        <w:br/>
        <w:t>г) Конверсия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11. Какой внешнеполитический шаг начала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XXI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символизировал возвращение России к самостоятельной и активной роли на мировой арене?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Вступление в «Большую восьмерку» (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G</w:t>
      </w:r>
      <w:r w:rsidRPr="00FF50FC">
        <w:rPr>
          <w:rFonts w:ascii="Times New Roman" w:hAnsi="Times New Roman"/>
          <w:sz w:val="24"/>
          <w:szCs w:val="24"/>
          <w:lang w:eastAsia="zh-CN"/>
        </w:rPr>
        <w:t>8)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Мюнхенская речь 2007 года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Создание Шанхайской организации сотрудничества (ШОС)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СНВ-3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12. Какой миф, созданный в эпоху наполеоновских войн, лег в основу многих последующих антироссийских пропагандистских клише?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Миф о «Московии — тюрьме народов»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Миф о «завещании Петра Великого» о мировом господстве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Миф о «русской угрозе» европейской цивилизации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Миф о «руке Москвы» во всех мировых конфликтах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13. Что было одной из ключевых целей сталинской индустриализации, непосредственно связанной с укреплением обороноспособности?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а) Развитие легкой промышленности для обеспечения населения товарами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Создание мощного военно-промышленного комплекса (ВПК)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Превращение СССР в ведущего экспортера зерна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г) Электрификация всей страны (план ГОЭЛРО)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14. Освоение какой стратегической зоны является сегодня для России одним из национальных приоритетов в области развития и технологий?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Пустыня Каракумы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Арктика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Горный Алтай</w:t>
      </w:r>
    </w:p>
    <w:p w14:paraId="763790C1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t>г) Дальневосточная тайга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15. Верно ли следующее утверждение: «Политика Александра Невского в отношении Золотой Орды была вызвана исключительно военной слабостью Руси»?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Верно, другого выбора не было.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Неверно, это был сознательный цивилизационный выбор в условиях давления с Запада и Востока.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16. Верно ли следующее утверждение: «Итогом правления Петра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стало превращение России в империю и великую европейскую державу»?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Верно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17. Установите соответствие между войной и её ключевым значением для национального самосознания, согласно курсу.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1. Ледовое побоище (1242)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2. Отечественная война 1812 года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(1941-1945)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А) Стала символом всенародного сопротивления иноземным захватчикам и вершиной советского патриотизма.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lastRenderedPageBreak/>
        <w:t>Б) Укрепила идею защиты православной Руси от западной экспансии.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Способствовала росту национального самосознания и идеи народного подвига.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18. Установите соответствие между периодом истории и основной задачей модернизации.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1. Реформы Петра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(начало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XVIII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в.)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2. Сталинская индустриализация (1930-е гг.)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3. Современный период (2000-е гг.)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А) Достижение технологического суверенитета и создание конкурентоспособной экономики в условиях глобальных вызовов.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Создание тяжелой промышленности и ВПК для выживания и укрепления государства в условиях враждебного окружения.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Преодоление военно-технического отставания от Европы и интеграция в европейскую политическую систему.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19. Расположите внешнеполитические события в хронологическом порядке: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а) Присоединение Крыма к Российской империи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б) Вхождение Левобережной Украины в состав России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в) Начало Специальной военной операции на Донбассе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г) Прутский поход Петра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20. Какие три из перечисленных факторов, согласно курсу, являются традиционными источниками силы и единства России?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1. Многонациональный народ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2. Огромная территория и ресурсы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3. Следование в фарватере западной политики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4. Сильная централизованная государственность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5. Преобладание частного интереса над общественным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6. Уникальная цивилизационная модель</w:t>
      </w:r>
    </w:p>
    <w:p w14:paraId="4CB922B1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 w:rsidRPr="00FF50FC"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  <w:t>Дайте развёрнутый ответ, аргументируя свою позицию.</w:t>
      </w: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t>1. На примерах Александра Невского и Богдана Хмельницкого объясните, как в кризисные моменты истории происходил выбор цивилизационных ориентиров России. В чём была суть их решений?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2. Сравните характер и цели народных движений в Смутное время (ополчения) и в период революций 1917 года. Что их объединяет и в чём коренное отличие?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3. Почему как Пётр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FF50FC">
        <w:rPr>
          <w:rFonts w:ascii="Times New Roman" w:hAnsi="Times New Roman"/>
          <w:sz w:val="24"/>
          <w:szCs w:val="24"/>
          <w:lang w:eastAsia="zh-CN"/>
        </w:rPr>
        <w:t>, так и советские руководители 1930-х годов видели в ускоренной индустриализации и развитии ВПК ключ к решению проблем страны? Какие схожие аргументы они использовали?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 xml:space="preserve">4. Объясните, как менялась геополитическая роль России от эпохи Екатерины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FF50FC">
        <w:rPr>
          <w:rFonts w:ascii="Times New Roman" w:hAnsi="Times New Roman"/>
          <w:sz w:val="24"/>
          <w:szCs w:val="24"/>
          <w:lang w:eastAsia="zh-CN"/>
        </w:rPr>
        <w:t xml:space="preserve"> («</w:t>
      </w:r>
      <w:proofErr w:type="spellStart"/>
      <w:r w:rsidRPr="00FF50FC">
        <w:rPr>
          <w:rFonts w:ascii="Times New Roman" w:hAnsi="Times New Roman"/>
          <w:sz w:val="24"/>
          <w:szCs w:val="24"/>
          <w:lang w:eastAsia="zh-CN"/>
        </w:rPr>
        <w:t>Отторженная</w:t>
      </w:r>
      <w:proofErr w:type="spellEnd"/>
      <w:r w:rsidRPr="00FF50FC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FF50FC">
        <w:rPr>
          <w:rFonts w:ascii="Times New Roman" w:hAnsi="Times New Roman"/>
          <w:sz w:val="24"/>
          <w:szCs w:val="24"/>
          <w:lang w:eastAsia="zh-CN"/>
        </w:rPr>
        <w:t>возвратих</w:t>
      </w:r>
      <w:proofErr w:type="spellEnd"/>
      <w:r w:rsidRPr="00FF50FC">
        <w:rPr>
          <w:rFonts w:ascii="Times New Roman" w:hAnsi="Times New Roman"/>
          <w:sz w:val="24"/>
          <w:szCs w:val="24"/>
          <w:lang w:eastAsia="zh-CN"/>
        </w:rPr>
        <w:t>») до современного периода. Какие постоянные цели и новые вызовы можно выделить?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5. Проанализируйте, в чём заключалась «Пиррова победа» европейских держав в Крымской войне с точки зрения долгосрочных последствий для России и Европы.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6. Сравните кризис национальной идентичности, который Россия переживала после распада СССР (1990-е), с кризисом, последовавшим за крушением Российской империи (1917-1920-е). Какие уроки можно извлечь из этого сравнения?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7. Используя примеры из истории (от Невской битвы до Великой Отечественной войны), докажите тезис о том, что в экстремальных условиях патриотизм становится решающим фактором национального выживания и победы.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8. На основе изученного курса сформулируйте, какие основные нарративы (исторические мифы) использовала и использует западная пропаганда для формирования образа России как «угрозы». Как, по вашему мнению, на них следует отвечать?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</w:r>
      <w:r w:rsidRPr="00FF50FC">
        <w:rPr>
          <w:rFonts w:ascii="Times New Roman" w:hAnsi="Times New Roman"/>
          <w:sz w:val="24"/>
          <w:szCs w:val="24"/>
          <w:lang w:eastAsia="zh-CN"/>
        </w:rPr>
        <w:lastRenderedPageBreak/>
        <w:t xml:space="preserve">9. Какие сферы (например, энергетика, ВПК, </w:t>
      </w:r>
      <w:r w:rsidRPr="00FF50FC"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FF50FC">
        <w:rPr>
          <w:rFonts w:ascii="Times New Roman" w:hAnsi="Times New Roman"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 сферы.</w:t>
      </w:r>
      <w:r w:rsidRPr="00FF50FC">
        <w:rPr>
          <w:rFonts w:ascii="Times New Roman" w:hAnsi="Times New Roman"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14:paraId="7574AD66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14:paraId="182D1EBD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br/>
      </w:r>
    </w:p>
    <w:p w14:paraId="1600F5BB" w14:textId="77777777" w:rsidR="0091724E" w:rsidRPr="00FF50FC" w:rsidRDefault="0091724E" w:rsidP="0091724E">
      <w:pPr>
        <w:spacing w:line="240" w:lineRule="auto"/>
        <w:rPr>
          <w:rFonts w:ascii="Times New Roman" w:hAnsi="Times New Roman"/>
          <w:sz w:val="24"/>
          <w:szCs w:val="24"/>
        </w:rPr>
      </w:pPr>
      <w:r w:rsidRPr="00FF50FC">
        <w:rPr>
          <w:rFonts w:ascii="Times New Roman" w:hAnsi="Times New Roman"/>
          <w:sz w:val="24"/>
          <w:szCs w:val="24"/>
          <w:lang w:eastAsia="zh-CN"/>
        </w:rPr>
        <w:br w:type="page"/>
      </w:r>
    </w:p>
    <w:p w14:paraId="10C3821A" w14:textId="478FB90B" w:rsidR="00FF50FC" w:rsidRPr="00932912" w:rsidRDefault="00FF50FC" w:rsidP="00FF50FC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КЛЮЧИ И КРИТЕРИИ ОЦЕНИВАНИЯ</w:t>
      </w:r>
    </w:p>
    <w:p w14:paraId="68A97238" w14:textId="302FBA4B" w:rsidR="00FF50FC" w:rsidRPr="00932912" w:rsidRDefault="00FF50FC" w:rsidP="00FF50FC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FF50FC">
        <w:rPr>
          <w:rFonts w:ascii="Times New Roman" w:hAnsi="Times New Roman"/>
          <w:b/>
          <w:bCs/>
          <w:sz w:val="24"/>
          <w:szCs w:val="24"/>
          <w:lang w:eastAsia="zh-CN"/>
        </w:rPr>
        <w:t>Эталон ответов</w:t>
      </w:r>
    </w:p>
    <w:p w14:paraId="525EC667" w14:textId="77777777" w:rsidR="00932912" w:rsidRPr="00932912" w:rsidRDefault="00932912" w:rsidP="00932912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Вариант 1</w:t>
      </w:r>
    </w:p>
    <w:p w14:paraId="18EE2DAB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 w:rsidRPr="00932912"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в) Гимн Российской Федерации.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в) Признание власти Золотой Орды при отпоре крестоносцам.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в) Смутное время.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4. в) Переяславская Рада.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5. б) Император и Самодержец Всероссийский.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6. в) Екатерина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932912">
        <w:rPr>
          <w:rFonts w:ascii="Times New Roman" w:hAnsi="Times New Roman"/>
          <w:sz w:val="24"/>
          <w:szCs w:val="24"/>
          <w:lang w:eastAsia="zh-CN"/>
        </w:rPr>
        <w:t>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7. б) Крымская война.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8. г) Октябрьская революция.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9. б) Новая экономическая политика (НЭП).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10. в) Патриотический подъём народа.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11. в) Формирование биполярного мира.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12. б) </w:t>
      </w:r>
      <w:proofErr w:type="spellStart"/>
      <w:r w:rsidRPr="00932912"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 w:rsidRPr="00932912">
        <w:rPr>
          <w:rFonts w:ascii="Times New Roman" w:hAnsi="Times New Roman"/>
          <w:sz w:val="24"/>
          <w:szCs w:val="24"/>
          <w:lang w:eastAsia="zh-CN"/>
        </w:rPr>
        <w:t>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13. б) Мюнхенская речь (2007 г.).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14. б) «Завещание Петра Великого».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15. б) Строительство Магнитогорского металлургического комбината.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16. б) Строительство космодрома «Восточный» и Крымского моста.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17. б) Неверно (главную духовную угрозу он видел в католическом Западе).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18. б) Неверно (индустриализация началась раньше, коллективизация была её частью и инструментом).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19. Соответствие: 1 – В, 2 – А, 3 – Г, 4 – Б.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20. Соответствие: 1 – В, 2 – А, 3 – Б, 4 – Г.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 w:rsidRPr="00932912"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Задание 1. Анализ текста «Выбор пути»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t>1. Александр Невский.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Богдан Хмельницкий (или событие — Переяславская Рада).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Мюнхенская речь Президента В.В. Путина.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Вопрос 2. Главные объединяющие лозунги или идеи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t>· а) В Московском царстве после падения Византии: «Москва — Третий Рим» (идея о России как о последнем оплоте истинного православия и наследнице великих империй).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932912">
        <w:rPr>
          <w:rFonts w:ascii="Times New Roman" w:hAnsi="Times New Roman"/>
          <w:sz w:val="24"/>
          <w:szCs w:val="24"/>
          <w:lang w:eastAsia="zh-CN"/>
        </w:rPr>
        <w:t>: «Православие, Самодержавие, Народность» (официальная идеология, подчёркивающая традиционные основы государства).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войны: «За Родину! За Сталина!» / Советский патриотизм (лозунги, апеллирующие к защите Отечества и доверию к руководству).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Вопрос 3. Сопоставление эпохи и пропагандистского образа России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1. Наполеоновские войны — В) Дикая и варварская страна, которую нужно "цивилизовать".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1. Крымская война — А) "Жандарм Европы", подавляющий свободы.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1. Холодная война — Б) "Империя зла", угрожающая всему миру.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Вопрос 4. Таблица «Действия по укреплению суверенитета»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t>Правитель (эпоха) Действие по укреплению суверенитета/возвращению позиций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(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XVIII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век) Пример: Присоединение Крыма (1783 г.) и создание Черноморского флота.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XXI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век) Пример: Возвращение Крыма в состав России (2014 г.) или проведение специальной военной операции для защиты Донбасса (2022 г.).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Вопрос 5. Источники массового героизма в Великой Отечественной войне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lastRenderedPageBreak/>
        <w:t>Верные варианты (с пояснением):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 Это было глубинное чувство, заставлявшее людей жертвовать собой для защиты своей земли, семьи и образа жизни.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Вера в справедливость и необходимость защиты своей земли от захватчиков. Понимание того, что война против нацистов — это война на уничтожение, не оставлявшая выбора, кроме как сражаться до конца.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Вопрос 6. Закончите предложения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благодаря своему... огромному пространству, богатым ресурсам и сильному духу народа.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Главной ценностью для народов России на протяжении истории было... единство и сильное государство, способное защитить их в суровых условиях.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В современном мире Россия стремится быть... самодостаточным государством и защитником традиционных ценностей.</w:t>
      </w:r>
    </w:p>
    <w:p w14:paraId="045AC135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католической экспансии мобилизовала дружину и ополчение Александра Невского.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· Смутное время (нач.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XVII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рухнули.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8. Западные нарративы об России как «угрозе» и ответ на них.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Основные нарративы: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Россия как «жандарм Европы», реакционная сила, подавляющая свободы и революционные движения (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XIX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в.</w:t>
      </w:r>
    </w:p>
    <w:p w14:paraId="28B2B7B1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sz w:val="24"/>
          <w:szCs w:val="24"/>
          <w:lang w:eastAsia="zh-CN"/>
        </w:rPr>
        <w:t>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Россия/СССР как «империя зла», тоталитарная держава, стремящаяся к мировому господству (Холодная война).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«правила-основанного международного порядка» ради утверждения своей сферы влияния.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Фактологическое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 нацизмом).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Позитивная повестка: Формировать и продвигать собственный нарратив о России как о самобытной цивилизации-державе, защитнице суверенитета, традиционных ценностей и многополярного мира.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Активная работа в медиа: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контента.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lastRenderedPageBreak/>
        <w:br/>
        <w:t>9. Сферы технологического рывка и обеспечения суверенитета России.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dual</w:t>
      </w:r>
      <w:r w:rsidRPr="00932912">
        <w:rPr>
          <w:rFonts w:ascii="Times New Roman" w:hAnsi="Times New Roman"/>
          <w:sz w:val="24"/>
          <w:szCs w:val="24"/>
          <w:lang w:eastAsia="zh-CN"/>
        </w:rPr>
        <w:t>-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use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·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Энергетика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(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традиционная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и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атомная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):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Фундамент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экономической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независимости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. </w:t>
      </w:r>
      <w:r w:rsidRPr="00932912"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· IT и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цифровые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технологии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Поле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новой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конкуренции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. 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Импортозамещение софта, развитие собственных платформ, кибербезопасность и искусственный интеллект — обязательное условие суверенитета в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XXI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·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Сельское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хозяйство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и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биотех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Основа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продовольственной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безопасности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. </w:t>
      </w:r>
      <w:r w:rsidRPr="00932912">
        <w:rPr>
          <w:rFonts w:ascii="Times New Roman" w:hAnsi="Times New Roman"/>
          <w:sz w:val="24"/>
          <w:szCs w:val="24"/>
          <w:lang w:eastAsia="zh-CN"/>
        </w:rPr>
        <w:t>Уже достигнутые успехи в агросекторе должны быть закреплены и развиты через генетику, селекцию и биотехнологии.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Главный вывод курса: Россия — это не просто страна, а уникальная и самодостаточная цивилизация-держава, историческая миссия 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Способность к синтезу: Умение органично соединять достижения разных культур (европейской, азиатской) и технологические инновации с собственными цивилизационными основами.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Соборность и державность: Приоритет общего блага, коллективного спасения и сильного государства как условия выживания и развития в сложных географических и исторических условиях.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 (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resilience</w:t>
      </w:r>
      <w:r w:rsidRPr="00932912">
        <w:rPr>
          <w:rFonts w:ascii="Times New Roman" w:hAnsi="Times New Roman"/>
          <w:sz w:val="24"/>
          <w:szCs w:val="24"/>
          <w:lang w:eastAsia="zh-CN"/>
        </w:rPr>
        <w:t>): Неоднократно доказанная способность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p w14:paraId="6B3DC5EF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BDF4A5A" w14:textId="77777777" w:rsidR="00932912" w:rsidRPr="00932912" w:rsidRDefault="00932912" w:rsidP="00932912">
      <w:pPr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sz w:val="24"/>
          <w:szCs w:val="24"/>
          <w:lang w:eastAsia="zh-CN"/>
        </w:rPr>
        <w:br w:type="column"/>
      </w:r>
      <w:r w:rsidRPr="00932912">
        <w:rPr>
          <w:rFonts w:ascii="Times New Roman" w:hAnsi="Times New Roman"/>
          <w:sz w:val="24"/>
          <w:szCs w:val="24"/>
          <w:lang w:eastAsia="zh-CN"/>
        </w:rPr>
        <w:lastRenderedPageBreak/>
        <w:br w:type="page"/>
      </w:r>
    </w:p>
    <w:p w14:paraId="00342129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sz w:val="24"/>
          <w:szCs w:val="24"/>
          <w:lang w:eastAsia="zh-CN"/>
        </w:rPr>
        <w:lastRenderedPageBreak/>
        <w:br/>
      </w:r>
    </w:p>
    <w:p w14:paraId="6AE8D9CA" w14:textId="77777777" w:rsidR="00932912" w:rsidRPr="00932912" w:rsidRDefault="00932912" w:rsidP="00932912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вариант2</w:t>
      </w:r>
    </w:p>
    <w:p w14:paraId="01F8078F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 w:rsidRPr="00932912"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б) Принятие православия и наследие Византии.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б) Это позволило избежать католической ассимиляции и сохранить культурную самостоятельность Руси.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б) Царь был избран путем всенародного голосования на Земском соборе.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4. б) Решение Переяславской Рады 1654 года.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5. б) Раскол общества на «европеизированную» элиту и традиционный народ.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6. в) Крым и Северное Причерноморье.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7. в) Выдающуюся стойкость русских солдат и матросов.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8. в) Корниловский мятеж.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9. б) Советский патриотизм, апеллирующий к защите Родины.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10. в) </w:t>
      </w:r>
      <w:proofErr w:type="spellStart"/>
      <w:r w:rsidRPr="00932912"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 w:rsidRPr="00932912">
        <w:rPr>
          <w:rFonts w:ascii="Times New Roman" w:hAnsi="Times New Roman"/>
          <w:sz w:val="24"/>
          <w:szCs w:val="24"/>
          <w:lang w:eastAsia="zh-CN"/>
        </w:rPr>
        <w:t>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11. б) Мюнхенская речь 2007 года.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12. в) Миф о «русской угрозе» европейской цивилизации.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13. б) Создание мощного военно-промышленного комплекса (ВПК).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14. б) Арктика.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15. б) Неверно, это был сознательный цивилизационный выбор в условиях давления с Запада и Востока.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16. а) Верно.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bookmarkStart w:id="1" w:name="_Hlk223440033"/>
      <w:r w:rsidRPr="00932912">
        <w:rPr>
          <w:rFonts w:ascii="Times New Roman" w:hAnsi="Times New Roman"/>
          <w:sz w:val="24"/>
          <w:szCs w:val="24"/>
          <w:lang w:eastAsia="zh-CN"/>
        </w:rPr>
        <w:t>17. Соответствие: 1-Б, 2-В, 3-А.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18. Соответствие: 1-В, 2-Б, 3-А.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19. Хронологический порядок: г) Прутский поход Петра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→ б) Вхождение Левобережной Украины в состав России → а) Присоединение Крыма к Российской империи → в) Начало Специальной военной операции на Донбассе.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20. Правильные факторы: 1) Многонациональный народ; 2) Огромная территория и ресурсы; 4) Сильная централизованная государственность; 6) Уникальная цивилизационная модель (необходимо выбрать любые три).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</w:p>
    <w:p w14:paraId="2346AD7A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 w:rsidRPr="00932912"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br/>
        <w:t>Ключевые тезисы эталонного ответа</w:t>
      </w:r>
      <w:r w:rsidRPr="00932912">
        <w:rPr>
          <w:rFonts w:ascii="Times New Roman" w:hAnsi="Times New Roman"/>
          <w:b/>
          <w:bCs/>
          <w:sz w:val="24"/>
          <w:szCs w:val="24"/>
          <w:lang w:eastAsia="zh-CN"/>
        </w:rPr>
        <w:br/>
        <w:t>1</w:t>
      </w:r>
      <w:r w:rsidRPr="00932912">
        <w:rPr>
          <w:rFonts w:ascii="Times New Roman" w:hAnsi="Times New Roman"/>
          <w:sz w:val="24"/>
          <w:szCs w:val="24"/>
          <w:lang w:eastAsia="zh-CN"/>
        </w:rPr>
        <w:t>. Цивилизационный выбор Александра Невского и Богдана Хмельницкого.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Александр Невский</w:t>
      </w:r>
      <w:proofErr w:type="gramStart"/>
      <w:r w:rsidRPr="00932912">
        <w:rPr>
          <w:rFonts w:ascii="Times New Roman" w:hAnsi="Times New Roman"/>
          <w:sz w:val="24"/>
          <w:szCs w:val="24"/>
          <w:lang w:eastAsia="zh-CN"/>
        </w:rPr>
        <w:t>: Столкнулся</w:t>
      </w:r>
      <w:proofErr w:type="gramEnd"/>
      <w:r w:rsidRPr="00932912">
        <w:rPr>
          <w:rFonts w:ascii="Times New Roman" w:hAnsi="Times New Roman"/>
          <w:sz w:val="24"/>
          <w:szCs w:val="24"/>
          <w:lang w:eastAsia="zh-CN"/>
        </w:rPr>
        <w:t xml:space="preserve"> с угрозой с Запада (католические ордена, стремящиеся изменить веру) и Востока (Орда, требовавшая дани). Его выбор в пользу диалога с Ордой был не капитуляцией, а стратегией сохранения православной веры и культурной автономии Руси как основы для будущего возрождения. Главная угроза виделась в потере духовной идентичности.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Богдан Хмельницкий</w:t>
      </w:r>
      <w:proofErr w:type="gramStart"/>
      <w:r w:rsidRPr="00932912">
        <w:rPr>
          <w:rFonts w:ascii="Times New Roman" w:hAnsi="Times New Roman"/>
          <w:sz w:val="24"/>
          <w:szCs w:val="24"/>
          <w:lang w:eastAsia="zh-CN"/>
        </w:rPr>
        <w:t>: Столкнулся</w:t>
      </w:r>
      <w:proofErr w:type="gramEnd"/>
      <w:r w:rsidRPr="00932912">
        <w:rPr>
          <w:rFonts w:ascii="Times New Roman" w:hAnsi="Times New Roman"/>
          <w:sz w:val="24"/>
          <w:szCs w:val="24"/>
          <w:lang w:eastAsia="zh-CN"/>
        </w:rPr>
        <w:t xml:space="preserve"> с религиозным и национальным угнетением в Речи Посполитой. Его выбор в пользу воссоединения с Московским царством был основан на общности веры (православие) и цивилизационного кода. Это был выбор возвращения в единое культурно-религиозное пространство исторической Руси.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Суть решений: Оба выбора, в разные эпохи, были направлены на сохранение и укрепление православно-русской цивилизационной общности перед лицом внешнего давления, стремившегося эту общность расколоть или ассимилировать.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Народные движения в Смуту и в 1917 году: сравнение.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lastRenderedPageBreak/>
        <w:t>· Объединяет: Массовый характер, роль как движущей силы в критический, переломный момент истории. И то, и другое движение было реакцией на крах или глубокий кризис государственной власти.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Коренное отличие: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В Смуту народные ополчения (особенно Второе) имели созидательную, восстановительную цель: освободить Москву от интервентов и восстановить национальную государственность, легитимную власть (земский собор, избрание царя).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В 1917 году массовое революционное движение (особенно после февраля) носило по большей части разрушительный характер по отношению к старой государственности. Его лозунги («Мир — народам», «Земля — крестьянам», «Фабрики — рабочим») вели к радикальному слому существовавших социальных, экономических и политических институтов, а не к их восстановлению.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3. Индустриализация и ВПК как ключ к решению проблем: Петр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и СССР.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Схожие аргументы: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1. Безопасность и статус великой державы: И Петр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</w:t>
      </w:r>
      <w:r w:rsidRPr="00932912">
        <w:rPr>
          <w:rFonts w:ascii="Times New Roman" w:hAnsi="Times New Roman"/>
          <w:sz w:val="24"/>
          <w:szCs w:val="24"/>
          <w:lang w:eastAsia="zh-CN"/>
        </w:rPr>
        <w:t>, и советское руководство считали, что без мощной промышленности и современной армии/флота страна будет уязвима для внешних угроз и не сможет претендовать на равноправное место среди ведущих мировых держав (для Петра — Швеция, для СССР — капиталистический мир).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Технологическая независимость: Оба периода были направлены на преодоление отставания и создание самодостаточной экономики, способной производить все необходимое для обороны и развития, не завися от импорта.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3.</w:t>
      </w:r>
    </w:p>
    <w:p w14:paraId="6979E176" w14:textId="77777777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sz w:val="24"/>
          <w:szCs w:val="24"/>
          <w:lang w:eastAsia="zh-CN"/>
        </w:rPr>
        <w:t>Мобилизационная модель: И в том, и в другом случае модернизация проводилась сверху, жесткими административными методами, с концентрацией всех ресурсов на приоритетных (часто военных) отраслях, ценой напряжения сил всего общества.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4. Геополитическая роль России: от Екатерины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до современности.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Постоянные цели: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1. Обеспечение безопасности границ и выход к ключевым морским путям (Черное море при Екатерине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II</w:t>
      </w:r>
      <w:r w:rsidRPr="00932912">
        <w:rPr>
          <w:rFonts w:ascii="Times New Roman" w:hAnsi="Times New Roman"/>
          <w:sz w:val="24"/>
          <w:szCs w:val="24"/>
          <w:lang w:eastAsia="zh-CN"/>
        </w:rPr>
        <w:t>, защита интересов в Крыму и Сирии сегодня).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Укрепление влияния в зонах традиционных интересов (Восточная Европа, Балканы, Кавказ, позже — Центральная Азия).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Признание и учет интересов России как великой державы в мировой политике.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Новые вызовы современности: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Противостояние не классическим империям, а военно-политическому блоку НАТО, продвигающемуся к границам России.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Необходимость отстаивать суверенитет в условиях глобальной информационной войны и санкционного давления.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Задача технологического рывка в эпоху цифровой экономики и новых видов вооружений.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5. «Пиррова победа» Европы в Крымской войне: долгосрочные последствия.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· Для России: Поражение стало горьким, но необходимым толчком к Великим реформам 1860-х гг.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(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отмена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крепостного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права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военная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судебная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реформы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). </w:t>
      </w:r>
      <w:r w:rsidRPr="00932912">
        <w:rPr>
          <w:rFonts w:ascii="Times New Roman" w:hAnsi="Times New Roman"/>
          <w:sz w:val="24"/>
          <w:szCs w:val="24"/>
          <w:lang w:eastAsia="zh-CN"/>
        </w:rPr>
        <w:t>Оно вынудило страну начать глубокую модернизацию, что в конечном итоге укрепило ее. Миф о непобедимости России был развеян, но воля к восстановлению статуса — усилена.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· Для Европы: Достигнув тактической цели (ослабление России на Черном море), державы </w:t>
      </w:r>
      <w:r w:rsidRPr="00932912">
        <w:rPr>
          <w:rFonts w:ascii="Times New Roman" w:hAnsi="Times New Roman"/>
          <w:sz w:val="24"/>
          <w:szCs w:val="24"/>
          <w:lang w:eastAsia="zh-CN"/>
        </w:rPr>
        <w:lastRenderedPageBreak/>
        <w:t xml:space="preserve">не смогли надолго сдержать ее. Напротив, они спровоцировали ускоренное развитие России и рост ее национального самосознания. В долгосрочной перспективе это привело к еще более мощному появлению России на мировой арене в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XX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веке, а также заложило глубокие семена взаимного недоверия, повлиявшие на расклад сил перед Первой мировой войной.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6. Кризис национальной идентичности после 1917 и 1991 годов: сравнение и уроки.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После 1917: Старая идентичность («православие, самодержавие, народность») была насильственно разрушена. Ей на смену пришла новая, строившаяся на утопической идее (мировая коммунистическая революция), которая позже трансформировалась в более устойчивый «советский патриотизм», синтезировавший социалистические и традиционные героические нарративы.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После 1991: Советская идентичность была демонтирована, но позитивной объединяющей идеи предложено не было. Образовался ценностный вакуум, заполняемый потребительством, крайним национализмом в регионах и чувством исторической травмы от распада великой страны.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Урок: Распад или отрицание старой идентичности без формирования новой, отвечающей историческому опыту и чаяниям народа, ведет к глубокому общественному расколу, уязвимости государства и потере ориентиров. Успешная национальная идентичность должна быть преемственной (учитывать все слои истории) и созидательной (предлагать образ будущего).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католической экспансии мобилизовала дружину и ополчение Александра Невского.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· Смутное время (нач.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XVII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рухнули.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8. Западные нарративы об России как «угрозе» и ответ на них.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Основные нарративы: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Россия как «жандарм Европы», реакционная сила, подавляющая свободы и революционные движения (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XIX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в.</w:t>
      </w:r>
    </w:p>
    <w:p w14:paraId="03CB48EF" w14:textId="745056CB" w:rsidR="00932912" w:rsidRPr="00932912" w:rsidRDefault="00932912" w:rsidP="00932912">
      <w:pPr>
        <w:spacing w:line="240" w:lineRule="auto"/>
        <w:rPr>
          <w:rFonts w:ascii="Times New Roman" w:hAnsi="Times New Roman"/>
          <w:sz w:val="24"/>
          <w:szCs w:val="24"/>
        </w:rPr>
      </w:pPr>
      <w:r w:rsidRPr="00932912">
        <w:rPr>
          <w:rFonts w:ascii="Times New Roman" w:hAnsi="Times New Roman"/>
          <w:sz w:val="24"/>
          <w:szCs w:val="24"/>
          <w:lang w:eastAsia="zh-CN"/>
        </w:rPr>
        <w:t>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Россия/СССР как «империя зла», тоталитарная держава, стремящаяся к мировому господству (Холодная война).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«правила-основанного международного порядка» ради утверждения своей сферы влияния.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lastRenderedPageBreak/>
        <w:t>1. Фактологическое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 нацизмом).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Позитивная повестка: Формировать и продвигать собственный нарратив о России как о самобытной цивилизации-державе, защитнице суверенитета, традиционных ценностей и многополярного мира.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Активная работа в медиа: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контента.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9. Сферы технологического рывка и обеспечения суверенитета России.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dual</w:t>
      </w:r>
      <w:r w:rsidRPr="00932912">
        <w:rPr>
          <w:rFonts w:ascii="Times New Roman" w:hAnsi="Times New Roman"/>
          <w:sz w:val="24"/>
          <w:szCs w:val="24"/>
          <w:lang w:eastAsia="zh-CN"/>
        </w:rPr>
        <w:t>-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use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·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Энергетика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(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традиционная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и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атомная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):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Фундамент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экономической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независимости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. </w:t>
      </w:r>
      <w:r w:rsidRPr="00932912"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· IT и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цифровые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технологии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Поле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новой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конкуренции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. 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Импортозамещение софта, развитие собственных платформ, кибербезопасность и искусственный интеллект — обязательное условие суверенитета в </w:t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>XXI</w:t>
      </w:r>
      <w:r w:rsidRPr="00932912"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·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Сельское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хозяйство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и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биотех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Основа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продовольственной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Pr="00932912">
        <w:rPr>
          <w:rFonts w:ascii="Times New Roman" w:hAnsi="Times New Roman"/>
          <w:sz w:val="24"/>
          <w:szCs w:val="24"/>
          <w:lang w:val="en-US" w:eastAsia="zh-CN"/>
        </w:rPr>
        <w:t>безопасности</w:t>
      </w:r>
      <w:proofErr w:type="spellEnd"/>
      <w:r w:rsidRPr="00932912">
        <w:rPr>
          <w:rFonts w:ascii="Times New Roman" w:hAnsi="Times New Roman"/>
          <w:sz w:val="24"/>
          <w:szCs w:val="24"/>
          <w:lang w:val="en-US" w:eastAsia="zh-CN"/>
        </w:rPr>
        <w:t xml:space="preserve">. </w:t>
      </w:r>
      <w:r w:rsidRPr="00932912">
        <w:rPr>
          <w:rFonts w:ascii="Times New Roman" w:hAnsi="Times New Roman"/>
          <w:sz w:val="24"/>
          <w:szCs w:val="24"/>
          <w:lang w:eastAsia="zh-CN"/>
        </w:rPr>
        <w:t>Уже достигнутые успехи в агросекторе должны быть закреплены и развиты через генетику, селекцию и биотехнологии.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Главный вывод курса: Россия — это не просто страна, а уникальная и самодостаточная цивилизация-держава, историческая миссия 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1. Способность к синтезу: Умение органично соединять достижения разных культур (европейской, азиатской) и технологические инновации с собственными цивилизационными основами.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2. Соборность и державность: Приоритет общего блага, коллективного спасения и сильного государства как условия выживания и развития в сложных географических и исторических условиях.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 w:rsidRPr="00932912"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стойкость: Неоднократно доказанная способность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bookmarkEnd w:id="1"/>
    <w:p w14:paraId="28B99CDE" w14:textId="77777777" w:rsidR="00932912" w:rsidRDefault="00932912" w:rsidP="00932912">
      <w:pPr>
        <w:spacing w:line="240" w:lineRule="auto"/>
        <w:rPr>
          <w:rFonts w:ascii="Times New Roman" w:hAnsi="Times New Roman"/>
          <w:sz w:val="18"/>
          <w:szCs w:val="18"/>
        </w:rPr>
      </w:pPr>
    </w:p>
    <w:p w14:paraId="614AC56B" w14:textId="77777777" w:rsidR="00E743F0" w:rsidRDefault="00E743F0">
      <w:pPr>
        <w:jc w:val="center"/>
        <w:rPr>
          <w:rFonts w:ascii="Times New Roman" w:hAnsi="Times New Roman"/>
          <w:b/>
          <w:sz w:val="28"/>
        </w:rPr>
      </w:pPr>
    </w:p>
    <w:sectPr w:rsidR="00E743F0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AC21C" w14:textId="77777777" w:rsidR="00AA6E3C" w:rsidRDefault="00AA6E3C">
      <w:pPr>
        <w:spacing w:after="0" w:line="240" w:lineRule="auto"/>
      </w:pPr>
      <w:r>
        <w:separator/>
      </w:r>
    </w:p>
  </w:endnote>
  <w:endnote w:type="continuationSeparator" w:id="0">
    <w:p w14:paraId="3BFB4181" w14:textId="77777777" w:rsidR="00AA6E3C" w:rsidRDefault="00AA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E74F" w14:textId="77777777" w:rsidR="00E743F0" w:rsidRDefault="00E743F0">
    <w:pPr>
      <w:pStyle w:val="ac"/>
      <w:jc w:val="center"/>
      <w:rPr>
        <w:rStyle w:val="15"/>
      </w:rPr>
    </w:pPr>
  </w:p>
  <w:p w14:paraId="34CD9D43" w14:textId="77777777" w:rsidR="00E743F0" w:rsidRDefault="00E743F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11B6" w14:textId="7D312160" w:rsidR="00E743F0" w:rsidRDefault="00570DA4">
    <w:pPr>
      <w:pStyle w:val="ac"/>
      <w:jc w:val="center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</w:instrText>
    </w:r>
    <w:r>
      <w:rPr>
        <w:rStyle w:val="15"/>
      </w:rPr>
      <w:fldChar w:fldCharType="separate"/>
    </w:r>
    <w:r w:rsidR="006571CE">
      <w:rPr>
        <w:rStyle w:val="15"/>
        <w:noProof/>
      </w:rPr>
      <w:t>6</w:t>
    </w:r>
    <w:r>
      <w:rPr>
        <w:rStyle w:val="15"/>
      </w:rPr>
      <w:fldChar w:fldCharType="end"/>
    </w:r>
  </w:p>
  <w:p w14:paraId="764E49F5" w14:textId="77777777" w:rsidR="00E743F0" w:rsidRDefault="00E743F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A4EC4" w14:textId="77777777" w:rsidR="00E743F0" w:rsidRDefault="00E743F0">
    <w:pPr>
      <w:pStyle w:val="ac"/>
      <w:jc w:val="center"/>
      <w:rPr>
        <w:rStyle w:val="15"/>
      </w:rPr>
    </w:pPr>
  </w:p>
  <w:p w14:paraId="37DC5C04" w14:textId="77777777" w:rsidR="00E743F0" w:rsidRDefault="00E743F0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76F" w14:textId="1D16D4BA" w:rsidR="00E743F0" w:rsidRDefault="00570DA4">
    <w:pPr>
      <w:pStyle w:val="ac"/>
      <w:jc w:val="center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</w:instrText>
    </w:r>
    <w:r>
      <w:rPr>
        <w:rStyle w:val="15"/>
      </w:rPr>
      <w:fldChar w:fldCharType="separate"/>
    </w:r>
    <w:r w:rsidR="006571CE">
      <w:rPr>
        <w:rStyle w:val="15"/>
        <w:noProof/>
      </w:rPr>
      <w:t>10</w:t>
    </w:r>
    <w:r>
      <w:rPr>
        <w:rStyle w:val="15"/>
      </w:rPr>
      <w:fldChar w:fldCharType="end"/>
    </w:r>
  </w:p>
  <w:p w14:paraId="630410F1" w14:textId="77777777" w:rsidR="00E743F0" w:rsidRDefault="00E743F0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669EC" w14:textId="77777777" w:rsidR="00E743F0" w:rsidRDefault="00E743F0">
    <w:pPr>
      <w:pStyle w:val="ac"/>
      <w:jc w:val="right"/>
      <w:rPr>
        <w:rStyle w:val="15"/>
      </w:rPr>
    </w:pPr>
  </w:p>
  <w:p w14:paraId="753A7E97" w14:textId="77777777" w:rsidR="00E743F0" w:rsidRDefault="00E743F0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6D98" w14:textId="771A8D76" w:rsidR="00E743F0" w:rsidRDefault="00570DA4">
    <w:pPr>
      <w:pStyle w:val="ac"/>
      <w:jc w:val="right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</w:instrText>
    </w:r>
    <w:r>
      <w:rPr>
        <w:rStyle w:val="15"/>
      </w:rPr>
      <w:fldChar w:fldCharType="separate"/>
    </w:r>
    <w:r w:rsidR="006571CE">
      <w:rPr>
        <w:rStyle w:val="15"/>
        <w:noProof/>
      </w:rPr>
      <w:t>14</w:t>
    </w:r>
    <w:r>
      <w:rPr>
        <w:rStyle w:val="15"/>
      </w:rPr>
      <w:fldChar w:fldCharType="end"/>
    </w:r>
  </w:p>
  <w:p w14:paraId="316C684A" w14:textId="77777777" w:rsidR="00E743F0" w:rsidRDefault="00E743F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F45DB" w14:textId="77777777" w:rsidR="00AA6E3C" w:rsidRDefault="00AA6E3C">
      <w:pPr>
        <w:spacing w:after="0" w:line="240" w:lineRule="auto"/>
      </w:pPr>
      <w:r>
        <w:separator/>
      </w:r>
    </w:p>
  </w:footnote>
  <w:footnote w:type="continuationSeparator" w:id="0">
    <w:p w14:paraId="094C214C" w14:textId="77777777" w:rsidR="00AA6E3C" w:rsidRDefault="00AA6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717424"/>
    <w:multiLevelType w:val="singleLevel"/>
    <w:tmpl w:val="B3717424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1AE2897"/>
    <w:multiLevelType w:val="multilevel"/>
    <w:tmpl w:val="D3109A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9E1CA6"/>
    <w:multiLevelType w:val="multilevel"/>
    <w:tmpl w:val="93384C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0EABEBC"/>
    <w:multiLevelType w:val="singleLevel"/>
    <w:tmpl w:val="20EABEBC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3C8A3114"/>
    <w:multiLevelType w:val="multilevel"/>
    <w:tmpl w:val="22F8D794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8CE5927"/>
    <w:multiLevelType w:val="hybridMultilevel"/>
    <w:tmpl w:val="F684C0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454F9C"/>
    <w:multiLevelType w:val="multilevel"/>
    <w:tmpl w:val="BFB4F3B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586F75E9"/>
    <w:multiLevelType w:val="multilevel"/>
    <w:tmpl w:val="7ADE21A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713F54A5"/>
    <w:multiLevelType w:val="multilevel"/>
    <w:tmpl w:val="01BCDA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75547D8"/>
    <w:multiLevelType w:val="multilevel"/>
    <w:tmpl w:val="B82843EA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 w16cid:durableId="1504471350">
    <w:abstractNumId w:val="1"/>
  </w:num>
  <w:num w:numId="2" w16cid:durableId="1033654714">
    <w:abstractNumId w:val="7"/>
  </w:num>
  <w:num w:numId="3" w16cid:durableId="24988917">
    <w:abstractNumId w:val="6"/>
  </w:num>
  <w:num w:numId="4" w16cid:durableId="1402172951">
    <w:abstractNumId w:val="4"/>
  </w:num>
  <w:num w:numId="5" w16cid:durableId="2134051594">
    <w:abstractNumId w:val="9"/>
  </w:num>
  <w:num w:numId="6" w16cid:durableId="51271212">
    <w:abstractNumId w:val="8"/>
  </w:num>
  <w:num w:numId="7" w16cid:durableId="1948806844">
    <w:abstractNumId w:val="2"/>
  </w:num>
  <w:num w:numId="8" w16cid:durableId="199906081">
    <w:abstractNumId w:val="3"/>
  </w:num>
  <w:num w:numId="9" w16cid:durableId="119079689">
    <w:abstractNumId w:val="0"/>
  </w:num>
  <w:num w:numId="10" w16cid:durableId="1136707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3F0"/>
    <w:rsid w:val="0006660A"/>
    <w:rsid w:val="001970D4"/>
    <w:rsid w:val="001A6512"/>
    <w:rsid w:val="0030026D"/>
    <w:rsid w:val="00393106"/>
    <w:rsid w:val="00570DA4"/>
    <w:rsid w:val="005A2BD7"/>
    <w:rsid w:val="006130DA"/>
    <w:rsid w:val="006571CE"/>
    <w:rsid w:val="00725F60"/>
    <w:rsid w:val="008462FF"/>
    <w:rsid w:val="008B2D37"/>
    <w:rsid w:val="008F6261"/>
    <w:rsid w:val="0091724E"/>
    <w:rsid w:val="00932912"/>
    <w:rsid w:val="009B69B2"/>
    <w:rsid w:val="009E695A"/>
    <w:rsid w:val="009F2260"/>
    <w:rsid w:val="00AA6E3C"/>
    <w:rsid w:val="00B14108"/>
    <w:rsid w:val="00C24BED"/>
    <w:rsid w:val="00D4507E"/>
    <w:rsid w:val="00D7245F"/>
    <w:rsid w:val="00D75406"/>
    <w:rsid w:val="00E743F0"/>
    <w:rsid w:val="00F71D90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2D0B1"/>
  <w15:docId w15:val="{4973B301-1272-4601-8D5A-A7D6B6C4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customStyle="1" w:styleId="14">
    <w:name w:val="Номер страницы1"/>
    <w:basedOn w:val="12"/>
    <w:link w:val="15"/>
  </w:style>
  <w:style w:type="character" w:customStyle="1" w:styleId="15">
    <w:name w:val="Номер страницы1"/>
    <w:basedOn w:val="13"/>
    <w:link w:val="14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a0"/>
    <w:link w:val="nobr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c">
    <w:name w:val="Знак сноски1"/>
    <w:link w:val="1d"/>
    <w:rPr>
      <w:vertAlign w:val="superscript"/>
    </w:rPr>
  </w:style>
  <w:style w:type="character" w:customStyle="1" w:styleId="1d">
    <w:name w:val="Знак сноски1"/>
    <w:link w:val="1c"/>
    <w:rPr>
      <w:vertAlign w:val="superscript"/>
    </w:rPr>
  </w:style>
  <w:style w:type="paragraph" w:customStyle="1" w:styleId="31">
    <w:name w:val="Основной шрифт абзаца3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27">
    <w:name w:val="Гиперссылка2"/>
    <w:link w:val="a3"/>
    <w:rPr>
      <w:color w:val="0000FF"/>
      <w:u w:val="single"/>
    </w:rPr>
  </w:style>
  <w:style w:type="character" w:styleId="a3">
    <w:name w:val="Hyperlink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e">
    <w:name w:val="toc 1"/>
    <w:next w:val="a"/>
    <w:link w:val="1f"/>
    <w:uiPriority w:val="39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Pr>
      <w:rFonts w:ascii="XO Thames" w:hAnsi="XO Thames"/>
      <w:b/>
      <w:sz w:val="28"/>
    </w:rPr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4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5"/>
    <w:uiPriority w:val="99"/>
    <w:qFormat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5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basedOn w:val="1"/>
    <w:link w:val="a4"/>
    <w:uiPriority w:val="99"/>
    <w:qFormat/>
    <w:rPr>
      <w:rFonts w:ascii="Times New Roman" w:hAnsi="Times New Roman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1f0">
    <w:name w:val="Обычный1"/>
    <w:link w:val="1f1"/>
  </w:style>
  <w:style w:type="character" w:customStyle="1" w:styleId="1f1">
    <w:name w:val="Обычный1"/>
    <w:link w:val="1f0"/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styleId="a6">
    <w:name w:val="No Spacing"/>
    <w:link w:val="a7"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f2">
    <w:name w:val="Неразрешенное упоминание1"/>
    <w:basedOn w:val="12"/>
    <w:link w:val="1f3"/>
    <w:rPr>
      <w:color w:val="605E5C"/>
      <w:shd w:val="clear" w:color="auto" w:fill="E1DFDD"/>
    </w:rPr>
  </w:style>
  <w:style w:type="character" w:customStyle="1" w:styleId="1f3">
    <w:name w:val="Неразрешенное упоминание1"/>
    <w:basedOn w:val="13"/>
    <w:link w:val="1f2"/>
    <w:rPr>
      <w:color w:val="605E5C"/>
      <w:shd w:val="clear" w:color="auto" w:fill="E1DFDD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28">
    <w:name w:val="Гиперссылка2"/>
    <w:link w:val="29"/>
    <w:rPr>
      <w:color w:val="0000FF"/>
      <w:u w:val="single"/>
    </w:rPr>
  </w:style>
  <w:style w:type="character" w:customStyle="1" w:styleId="29">
    <w:name w:val="Гиперссылка2"/>
    <w:link w:val="28"/>
    <w:rPr>
      <w:color w:val="0000FF"/>
      <w:u w:val="single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f4">
    <w:name w:val="Обычный1"/>
    <w:link w:val="1f5"/>
  </w:style>
  <w:style w:type="character" w:customStyle="1" w:styleId="1f5">
    <w:name w:val="Обычный1"/>
    <w:link w:val="1f4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725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25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48703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5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48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95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71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9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7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6466">
                  <w:marLeft w:val="0"/>
                  <w:marRight w:val="0"/>
                  <w:marTop w:val="15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2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74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26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4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53268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3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6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52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67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16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374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4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11183">
                  <w:marLeft w:val="0"/>
                  <w:marRight w:val="0"/>
                  <w:marTop w:val="15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9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70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6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786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0370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04903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663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2336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6F7FF-E19B-44E0-BB5E-D62B5F16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8537</Words>
  <Characters>48664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2025-02-25T06:19:00Z</cp:lastPrinted>
  <dcterms:created xsi:type="dcterms:W3CDTF">2026-03-03T11:29:00Z</dcterms:created>
  <dcterms:modified xsi:type="dcterms:W3CDTF">2026-03-03T11:29:00Z</dcterms:modified>
</cp:coreProperties>
</file>